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A" w:rsidRPr="003D53FC" w:rsidRDefault="00A05BEA" w:rsidP="00075C0F">
      <w:pPr>
        <w:suppressAutoHyphens/>
        <w:ind w:right="-1"/>
        <w:jc w:val="center"/>
        <w:rPr>
          <w:b/>
          <w:sz w:val="28"/>
          <w:szCs w:val="28"/>
        </w:rPr>
      </w:pPr>
      <w:r w:rsidRPr="003D53FC">
        <w:rPr>
          <w:b/>
          <w:sz w:val="28"/>
          <w:szCs w:val="28"/>
        </w:rPr>
        <w:t xml:space="preserve">АДМИНИСТРАЦИИ МУНИЦИПАЛЬНОГО ОБРАЗОВАНИЯ </w:t>
      </w:r>
    </w:p>
    <w:p w:rsidR="00EE3EFE" w:rsidRPr="003D53FC" w:rsidRDefault="00A05BEA" w:rsidP="00075C0F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  <w:r w:rsidRPr="003D53FC">
        <w:rPr>
          <w:b/>
          <w:sz w:val="28"/>
          <w:szCs w:val="28"/>
        </w:rPr>
        <w:t>УСТЬ-ЛАБИНСКИЙ РАЙОН</w:t>
      </w:r>
    </w:p>
    <w:p w:rsidR="00302D66" w:rsidRPr="003D53FC" w:rsidRDefault="00302D66" w:rsidP="00075C0F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05BEA" w:rsidRPr="003D53FC" w:rsidRDefault="00EE3EFE" w:rsidP="00075C0F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3D53F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A05BEA" w:rsidRPr="003D53FC" w:rsidRDefault="00A05BEA" w:rsidP="00075C0F">
      <w:pPr>
        <w:widowControl w:val="0"/>
        <w:suppressAutoHyphens/>
        <w:autoSpaceDE w:val="0"/>
        <w:autoSpaceDN w:val="0"/>
        <w:adjustRightInd w:val="0"/>
        <w:ind w:right="-1"/>
        <w:rPr>
          <w:b/>
          <w:bCs/>
          <w:color w:val="000000" w:themeColor="text1"/>
          <w:sz w:val="28"/>
          <w:szCs w:val="28"/>
        </w:rPr>
      </w:pPr>
    </w:p>
    <w:p w:rsidR="00EE3EFE" w:rsidRPr="003D53FC" w:rsidRDefault="00A05BEA" w:rsidP="00075C0F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Cs/>
          <w:color w:val="000000" w:themeColor="text1"/>
          <w:sz w:val="28"/>
          <w:szCs w:val="28"/>
        </w:rPr>
      </w:pPr>
      <w:r w:rsidRPr="003D53FC">
        <w:rPr>
          <w:bCs/>
          <w:color w:val="000000" w:themeColor="text1"/>
          <w:sz w:val="28"/>
          <w:szCs w:val="28"/>
        </w:rPr>
        <w:t xml:space="preserve">от </w:t>
      </w:r>
      <w:r w:rsidR="00015789" w:rsidRPr="00015789">
        <w:rPr>
          <w:bCs/>
          <w:color w:val="000000" w:themeColor="text1"/>
          <w:sz w:val="28"/>
          <w:szCs w:val="28"/>
          <w:u w:val="single"/>
        </w:rPr>
        <w:t>13.06.18 г.</w:t>
      </w:r>
      <w:r w:rsidR="00015789">
        <w:rPr>
          <w:bCs/>
          <w:color w:val="000000" w:themeColor="text1"/>
          <w:sz w:val="28"/>
          <w:szCs w:val="28"/>
        </w:rPr>
        <w:t xml:space="preserve"> </w:t>
      </w:r>
      <w:r w:rsidRPr="003D53FC">
        <w:rPr>
          <w:bCs/>
          <w:color w:val="000000" w:themeColor="text1"/>
          <w:sz w:val="28"/>
          <w:szCs w:val="28"/>
        </w:rPr>
        <w:t xml:space="preserve">                     </w:t>
      </w:r>
      <w:r w:rsidR="008937A5" w:rsidRPr="003D53FC">
        <w:rPr>
          <w:bCs/>
          <w:color w:val="000000" w:themeColor="text1"/>
          <w:sz w:val="28"/>
          <w:szCs w:val="28"/>
        </w:rPr>
        <w:t xml:space="preserve">            </w:t>
      </w:r>
      <w:r w:rsidR="00C05A2A">
        <w:rPr>
          <w:bCs/>
          <w:color w:val="000000" w:themeColor="text1"/>
          <w:sz w:val="28"/>
          <w:szCs w:val="28"/>
        </w:rPr>
        <w:t xml:space="preserve">  </w:t>
      </w:r>
      <w:r w:rsidRPr="003D53FC">
        <w:rPr>
          <w:bCs/>
          <w:color w:val="000000" w:themeColor="text1"/>
          <w:sz w:val="28"/>
          <w:szCs w:val="28"/>
        </w:rPr>
        <w:t xml:space="preserve">                           </w:t>
      </w:r>
      <w:r w:rsidR="00302D66" w:rsidRPr="003D53FC">
        <w:rPr>
          <w:bCs/>
          <w:color w:val="000000" w:themeColor="text1"/>
          <w:sz w:val="28"/>
          <w:szCs w:val="28"/>
        </w:rPr>
        <w:t xml:space="preserve">                         </w:t>
      </w:r>
      <w:r w:rsidRPr="003D53FC">
        <w:rPr>
          <w:bCs/>
          <w:color w:val="000000" w:themeColor="text1"/>
          <w:sz w:val="28"/>
          <w:szCs w:val="28"/>
        </w:rPr>
        <w:t xml:space="preserve"> </w:t>
      </w:r>
      <w:r w:rsidR="008B3012" w:rsidRPr="003D53FC">
        <w:rPr>
          <w:bCs/>
          <w:color w:val="000000" w:themeColor="text1"/>
          <w:sz w:val="28"/>
          <w:szCs w:val="28"/>
        </w:rPr>
        <w:t xml:space="preserve">         </w:t>
      </w:r>
      <w:r w:rsidRPr="003D53FC">
        <w:rPr>
          <w:bCs/>
          <w:color w:val="000000" w:themeColor="text1"/>
          <w:sz w:val="28"/>
          <w:szCs w:val="28"/>
        </w:rPr>
        <w:t xml:space="preserve">    № </w:t>
      </w:r>
      <w:r w:rsidR="00015789" w:rsidRPr="00015789">
        <w:rPr>
          <w:bCs/>
          <w:color w:val="000000" w:themeColor="text1"/>
          <w:sz w:val="28"/>
          <w:szCs w:val="28"/>
          <w:u w:val="single"/>
        </w:rPr>
        <w:t>537</w:t>
      </w:r>
    </w:p>
    <w:p w:rsidR="00EE3EFE" w:rsidRPr="003D53FC" w:rsidRDefault="00EE3EFE" w:rsidP="00075C0F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7A31B0" w:rsidRPr="00945DB4" w:rsidRDefault="007A31B0" w:rsidP="00075C0F">
      <w:pPr>
        <w:suppressAutoHyphens/>
        <w:ind w:right="-1"/>
        <w:jc w:val="center"/>
        <w:rPr>
          <w:b/>
          <w:sz w:val="28"/>
          <w:szCs w:val="28"/>
        </w:rPr>
      </w:pPr>
      <w:bookmarkStart w:id="0" w:name="_GoBack"/>
      <w:r w:rsidRPr="00945DB4">
        <w:rPr>
          <w:b/>
          <w:bCs/>
          <w:sz w:val="28"/>
          <w:szCs w:val="28"/>
        </w:rPr>
        <w:t xml:space="preserve">О проведении общественных обсуждений (в форме слушаний) материалов оценки воздействия на окружающую среду для объекта государственной экологической экспертизы </w:t>
      </w:r>
      <w:r w:rsidRPr="00945DB4">
        <w:rPr>
          <w:b/>
          <w:sz w:val="28"/>
          <w:szCs w:val="28"/>
        </w:rPr>
        <w:t xml:space="preserve"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</w:t>
      </w:r>
    </w:p>
    <w:p w:rsidR="007A31B0" w:rsidRPr="00945DB4" w:rsidRDefault="007A31B0" w:rsidP="00075C0F">
      <w:pPr>
        <w:suppressAutoHyphens/>
        <w:ind w:right="-1"/>
        <w:jc w:val="center"/>
        <w:rPr>
          <w:b/>
          <w:sz w:val="28"/>
          <w:szCs w:val="28"/>
        </w:rPr>
      </w:pPr>
      <w:r w:rsidRPr="00945DB4">
        <w:rPr>
          <w:b/>
          <w:sz w:val="28"/>
          <w:szCs w:val="28"/>
        </w:rPr>
        <w:t>(ООПТ «Родник «Свежесть», расположенный 2,5 км западнее ст. Кирпильской)</w:t>
      </w:r>
    </w:p>
    <w:bookmarkEnd w:id="0"/>
    <w:p w:rsidR="00E508DF" w:rsidRPr="003D53FC" w:rsidRDefault="00E508DF" w:rsidP="00075C0F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7A31B0" w:rsidRPr="003D53FC" w:rsidRDefault="003D53FC" w:rsidP="003D53FC">
      <w:pPr>
        <w:pStyle w:val="a3"/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proofErr w:type="gramStart"/>
      <w:r w:rsidR="007A31B0" w:rsidRPr="003D53FC">
        <w:rPr>
          <w:sz w:val="28"/>
          <w:szCs w:val="28"/>
        </w:rPr>
        <w:t xml:space="preserve">В соответствии с федеральными законами от 6 октября 2003 № 131-ФЗ «Об общих принципах организации местного самоуправления в Российской Федерации», от 23 ноября </w:t>
      </w:r>
      <w:r w:rsidR="00292983">
        <w:rPr>
          <w:sz w:val="28"/>
          <w:szCs w:val="28"/>
        </w:rPr>
        <w:t>19</w:t>
      </w:r>
      <w:r w:rsidR="007A31B0" w:rsidRPr="003D53FC">
        <w:rPr>
          <w:sz w:val="28"/>
          <w:szCs w:val="28"/>
        </w:rPr>
        <w:t>95 № 174-ФЗ «Об экологической экспертизе», Положением об оценке воздействия намечаемой хозяйственной и иной деятельности на окружающую среду в Российской Федерации, утверждённым приказом Государственного комитета Российской Федерации по охране окружающей среды от 16</w:t>
      </w:r>
      <w:r w:rsidR="00292983">
        <w:rPr>
          <w:sz w:val="28"/>
          <w:szCs w:val="28"/>
        </w:rPr>
        <w:t xml:space="preserve"> мая </w:t>
      </w:r>
      <w:r w:rsidR="007A31B0" w:rsidRPr="003D53FC">
        <w:rPr>
          <w:sz w:val="28"/>
          <w:szCs w:val="28"/>
        </w:rPr>
        <w:t xml:space="preserve">2000 № </w:t>
      </w:r>
      <w:r w:rsidR="00292983">
        <w:rPr>
          <w:sz w:val="28"/>
          <w:szCs w:val="28"/>
        </w:rPr>
        <w:t>372, постановлением</w:t>
      </w:r>
      <w:r w:rsidR="007A31B0" w:rsidRPr="003D53FC">
        <w:rPr>
          <w:sz w:val="28"/>
          <w:szCs w:val="28"/>
        </w:rPr>
        <w:t xml:space="preserve"> администрации муниципального</w:t>
      </w:r>
      <w:proofErr w:type="gramEnd"/>
      <w:r w:rsidR="007A31B0" w:rsidRPr="003D53FC">
        <w:rPr>
          <w:sz w:val="28"/>
          <w:szCs w:val="28"/>
        </w:rPr>
        <w:t xml:space="preserve"> </w:t>
      </w:r>
      <w:proofErr w:type="gramStart"/>
      <w:r w:rsidR="007A31B0" w:rsidRPr="003D53FC">
        <w:rPr>
          <w:sz w:val="28"/>
          <w:szCs w:val="28"/>
        </w:rPr>
        <w:t>образования Усть-Лабинский район от 27 апреля 2017 года № 498 «О внесении изменений в постановление от 30 января 2017 года № 57 «Об утверждении Положения о порядке организации и проведения общественных обсуждений объектов государственной экологической экспертизы, на территории муниципального образования Усть-Лабинский район</w:t>
      </w:r>
      <w:r w:rsidR="005B7C10">
        <w:rPr>
          <w:sz w:val="28"/>
          <w:szCs w:val="28"/>
        </w:rPr>
        <w:t>а</w:t>
      </w:r>
      <w:r w:rsidR="007A31B0" w:rsidRPr="003D53FC">
        <w:rPr>
          <w:sz w:val="28"/>
          <w:szCs w:val="28"/>
        </w:rPr>
        <w:t xml:space="preserve"> и на основании обращения</w:t>
      </w:r>
      <w:r w:rsidR="007A31B0" w:rsidRPr="003D53FC">
        <w:rPr>
          <w:color w:val="FF0000"/>
          <w:sz w:val="28"/>
          <w:szCs w:val="28"/>
        </w:rPr>
        <w:t xml:space="preserve"> </w:t>
      </w:r>
      <w:r w:rsidR="007A31B0" w:rsidRPr="003D53FC">
        <w:rPr>
          <w:sz w:val="28"/>
          <w:szCs w:val="28"/>
        </w:rPr>
        <w:t>научно-исследовательского института прикладной и экспериментальной экологии Федерального государственного бюджетного общеобразовательного учреждения высшего образования «Кубанский государственный аграрный</w:t>
      </w:r>
      <w:proofErr w:type="gramEnd"/>
      <w:r w:rsidR="007A31B0" w:rsidRPr="003D53FC">
        <w:rPr>
          <w:sz w:val="28"/>
          <w:szCs w:val="28"/>
        </w:rPr>
        <w:t xml:space="preserve"> университет имени И.Т.Трубилина» п </w:t>
      </w:r>
      <w:proofErr w:type="gramStart"/>
      <w:r w:rsidR="007A31B0" w:rsidRPr="003D53FC">
        <w:rPr>
          <w:sz w:val="28"/>
          <w:szCs w:val="28"/>
        </w:rPr>
        <w:t>о</w:t>
      </w:r>
      <w:proofErr w:type="gramEnd"/>
      <w:r w:rsidR="007A31B0" w:rsidRPr="003D53FC">
        <w:rPr>
          <w:sz w:val="28"/>
          <w:szCs w:val="28"/>
        </w:rPr>
        <w:t xml:space="preserve"> с т а </w:t>
      </w:r>
      <w:proofErr w:type="spellStart"/>
      <w:r w:rsidR="007A31B0" w:rsidRPr="003D53FC">
        <w:rPr>
          <w:sz w:val="28"/>
          <w:szCs w:val="28"/>
        </w:rPr>
        <w:t>н</w:t>
      </w:r>
      <w:proofErr w:type="spellEnd"/>
      <w:r w:rsidR="007A31B0" w:rsidRPr="003D53FC">
        <w:rPr>
          <w:sz w:val="28"/>
          <w:szCs w:val="28"/>
        </w:rPr>
        <w:t xml:space="preserve"> о в л я ю: </w:t>
      </w:r>
    </w:p>
    <w:p w:rsidR="007A31B0" w:rsidRPr="003D53FC" w:rsidRDefault="008769F3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7A31B0" w:rsidRPr="003D53FC">
        <w:rPr>
          <w:sz w:val="28"/>
          <w:szCs w:val="28"/>
        </w:rPr>
        <w:t xml:space="preserve">1. Назначить проведение общественных обсуждений (в форме слушаний) материалов оценки воздействия на окружающую среду для объекта государственной </w:t>
      </w:r>
      <w:proofErr w:type="gramStart"/>
      <w:r w:rsidR="007A31B0" w:rsidRPr="003D53FC">
        <w:rPr>
          <w:sz w:val="28"/>
          <w:szCs w:val="28"/>
        </w:rPr>
        <w:t>экологической экспертизы 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ст. Кирпильской)</w:t>
      </w:r>
      <w:r w:rsidRPr="003D53FC">
        <w:rPr>
          <w:sz w:val="28"/>
          <w:szCs w:val="28"/>
        </w:rPr>
        <w:t xml:space="preserve"> </w:t>
      </w:r>
      <w:r w:rsidR="007A31B0" w:rsidRPr="003D53FC">
        <w:rPr>
          <w:sz w:val="28"/>
          <w:szCs w:val="28"/>
        </w:rPr>
        <w:t>на</w:t>
      </w:r>
      <w:r w:rsidR="007A31B0" w:rsidRPr="003D53FC">
        <w:rPr>
          <w:color w:val="FF0000"/>
          <w:sz w:val="28"/>
          <w:szCs w:val="28"/>
        </w:rPr>
        <w:t xml:space="preserve"> </w:t>
      </w:r>
      <w:r w:rsidR="00BC2778" w:rsidRPr="00BC2778">
        <w:rPr>
          <w:sz w:val="28"/>
          <w:szCs w:val="28"/>
          <w:highlight w:val="yellow"/>
        </w:rPr>
        <w:t>19</w:t>
      </w:r>
      <w:r w:rsidR="007A31B0" w:rsidRPr="00BC2778">
        <w:rPr>
          <w:sz w:val="28"/>
          <w:szCs w:val="28"/>
        </w:rPr>
        <w:t xml:space="preserve"> июля 2018 года</w:t>
      </w:r>
      <w:r w:rsidR="007A31B0" w:rsidRPr="003D53FC">
        <w:rPr>
          <w:sz w:val="28"/>
          <w:szCs w:val="28"/>
        </w:rPr>
        <w:t xml:space="preserve"> в 10-00 по адресу: г. Усть-Лабинск, ул. Ленина, </w:t>
      </w:r>
      <w:r w:rsidR="005B7C10">
        <w:rPr>
          <w:sz w:val="28"/>
          <w:szCs w:val="28"/>
        </w:rPr>
        <w:t xml:space="preserve">дом </w:t>
      </w:r>
      <w:r w:rsidR="007A31B0" w:rsidRPr="003D53FC">
        <w:rPr>
          <w:sz w:val="28"/>
          <w:szCs w:val="28"/>
        </w:rPr>
        <w:t>38, малы</w:t>
      </w:r>
      <w:r w:rsidRPr="003D53FC">
        <w:rPr>
          <w:sz w:val="28"/>
          <w:szCs w:val="28"/>
        </w:rPr>
        <w:t>й</w:t>
      </w:r>
      <w:r w:rsidR="007A31B0" w:rsidRPr="003D53FC">
        <w:rPr>
          <w:sz w:val="28"/>
          <w:szCs w:val="28"/>
        </w:rPr>
        <w:t xml:space="preserve"> зал.</w:t>
      </w:r>
      <w:proofErr w:type="gramEnd"/>
    </w:p>
    <w:p w:rsidR="007A31B0" w:rsidRPr="003D53FC" w:rsidRDefault="008769F3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7A31B0" w:rsidRPr="003D53FC">
        <w:rPr>
          <w:sz w:val="28"/>
          <w:szCs w:val="28"/>
        </w:rPr>
        <w:t xml:space="preserve">2. </w:t>
      </w:r>
      <w:proofErr w:type="gramStart"/>
      <w:r w:rsidR="007A31B0" w:rsidRPr="003D53FC">
        <w:rPr>
          <w:sz w:val="28"/>
          <w:szCs w:val="28"/>
        </w:rPr>
        <w:t xml:space="preserve">Организатором проведения общественных обсуждений (в форме слушаний) материалов оценки воздействия на окружающую среду для объекта государственной экологической экспертизы </w:t>
      </w:r>
      <w:r w:rsidRPr="003D53FC">
        <w:rPr>
          <w:sz w:val="28"/>
          <w:szCs w:val="28"/>
        </w:rPr>
        <w:t xml:space="preserve"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</w:t>
      </w:r>
      <w:r w:rsidR="00C05A2A">
        <w:rPr>
          <w:sz w:val="28"/>
          <w:szCs w:val="28"/>
        </w:rPr>
        <w:t xml:space="preserve">                      </w:t>
      </w:r>
      <w:r w:rsidRPr="003D53FC">
        <w:rPr>
          <w:sz w:val="28"/>
          <w:szCs w:val="28"/>
        </w:rPr>
        <w:lastRenderedPageBreak/>
        <w:t>ст. Кирпильской)</w:t>
      </w:r>
      <w:r w:rsidR="007A31B0" w:rsidRPr="003D53FC">
        <w:rPr>
          <w:sz w:val="28"/>
          <w:szCs w:val="28"/>
        </w:rPr>
        <w:t xml:space="preserve"> назначить </w:t>
      </w:r>
      <w:r w:rsidR="003D53FC">
        <w:rPr>
          <w:sz w:val="28"/>
          <w:szCs w:val="28"/>
        </w:rPr>
        <w:t>о</w:t>
      </w:r>
      <w:r w:rsidRPr="003D53FC">
        <w:rPr>
          <w:sz w:val="28"/>
          <w:szCs w:val="28"/>
        </w:rPr>
        <w:t>тдел по вопросам</w:t>
      </w:r>
      <w:proofErr w:type="gramEnd"/>
      <w:r w:rsidRPr="003D53FC">
        <w:rPr>
          <w:sz w:val="28"/>
          <w:szCs w:val="28"/>
        </w:rPr>
        <w:t xml:space="preserve"> ЖКХ, строительства, промышленности, транспорта, энергообеспечения и связи администрации муниципального образования Усть-Лабинский район. </w:t>
      </w:r>
      <w:r w:rsidR="007A31B0" w:rsidRPr="003D53FC">
        <w:rPr>
          <w:sz w:val="28"/>
          <w:szCs w:val="28"/>
        </w:rPr>
        <w:t>Заказчик – научно-исследовательский институт прикладной и экспериментальной экологии Федерального государственного бюджетного общеобразовательного учреждения высшего образования «Кубанский государственный аграрный университет имени И.Т.Трубилина» (350044, г. Краснодар, ул. им. Калинина, д. 13).</w:t>
      </w:r>
    </w:p>
    <w:p w:rsidR="007A31B0" w:rsidRDefault="008769F3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proofErr w:type="gramStart"/>
      <w:r w:rsidR="007A31B0" w:rsidRPr="003D53FC">
        <w:rPr>
          <w:sz w:val="28"/>
          <w:szCs w:val="28"/>
        </w:rPr>
        <w:t>3</w:t>
      </w:r>
      <w:r w:rsidRPr="003D53FC">
        <w:rPr>
          <w:sz w:val="28"/>
          <w:szCs w:val="28"/>
        </w:rPr>
        <w:t xml:space="preserve"> Отделу по вопросам ЖКХ, строительства, промышленности, транспорта, энергообеспечения и связи администрации муниципального образования </w:t>
      </w:r>
      <w:r w:rsidR="003D53FC">
        <w:rPr>
          <w:sz w:val="28"/>
          <w:szCs w:val="28"/>
        </w:rPr>
        <w:t xml:space="preserve">           </w:t>
      </w:r>
      <w:r w:rsidRPr="003D53FC">
        <w:rPr>
          <w:sz w:val="28"/>
          <w:szCs w:val="28"/>
        </w:rPr>
        <w:t>Усть-Лабинский район (Абрамов)</w:t>
      </w:r>
      <w:r w:rsidR="007A31B0" w:rsidRPr="003D53FC">
        <w:rPr>
          <w:sz w:val="28"/>
          <w:szCs w:val="28"/>
        </w:rPr>
        <w:t xml:space="preserve"> обеспечить информирование общественности и других участников общественных обсуждений о размещении предварительных материалов оценки воздействия на окружающую среду для объекта государственной экологической экспертизы </w:t>
      </w:r>
      <w:r w:rsidRPr="003D53FC">
        <w:rPr>
          <w:sz w:val="28"/>
          <w:szCs w:val="28"/>
        </w:rPr>
        <w:t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</w:t>
      </w:r>
      <w:proofErr w:type="gramEnd"/>
      <w:r w:rsidRPr="003D53FC">
        <w:rPr>
          <w:sz w:val="28"/>
          <w:szCs w:val="28"/>
        </w:rPr>
        <w:t xml:space="preserve"> правового статуса особо охраняемых природных территорий регионального значения» (ООПТ «Родник «Свежесть», расположенный 2,5 км западнее</w:t>
      </w:r>
      <w:r w:rsidR="003D53FC">
        <w:rPr>
          <w:sz w:val="28"/>
          <w:szCs w:val="28"/>
        </w:rPr>
        <w:t xml:space="preserve">                 </w:t>
      </w:r>
      <w:r w:rsidRPr="003D53FC">
        <w:rPr>
          <w:sz w:val="28"/>
          <w:szCs w:val="28"/>
        </w:rPr>
        <w:t xml:space="preserve"> ст. Кирпильской)</w:t>
      </w:r>
      <w:r w:rsidR="007A31B0" w:rsidRPr="003D53FC">
        <w:rPr>
          <w:sz w:val="28"/>
          <w:szCs w:val="28"/>
        </w:rPr>
        <w:t xml:space="preserve"> </w:t>
      </w:r>
      <w:r w:rsidR="005B7C10">
        <w:rPr>
          <w:sz w:val="28"/>
          <w:szCs w:val="28"/>
        </w:rPr>
        <w:t xml:space="preserve">в сети «Интернет» </w:t>
      </w:r>
      <w:r w:rsidR="007A31B0" w:rsidRPr="003D53FC">
        <w:rPr>
          <w:sz w:val="28"/>
          <w:szCs w:val="28"/>
        </w:rPr>
        <w:t xml:space="preserve">на официальном </w:t>
      </w:r>
      <w:r w:rsidR="005B7C10">
        <w:rPr>
          <w:sz w:val="28"/>
          <w:szCs w:val="28"/>
        </w:rPr>
        <w:t>сайте</w:t>
      </w:r>
      <w:r w:rsidR="007A31B0" w:rsidRPr="003D53FC">
        <w:rPr>
          <w:sz w:val="28"/>
          <w:szCs w:val="28"/>
        </w:rPr>
        <w:t xml:space="preserve"> муниципального образования </w:t>
      </w:r>
      <w:r w:rsidRPr="003D53FC">
        <w:rPr>
          <w:sz w:val="28"/>
          <w:szCs w:val="28"/>
        </w:rPr>
        <w:t>Усть-Лабинский район</w:t>
      </w:r>
      <w:r w:rsidR="005B7C10">
        <w:rPr>
          <w:sz w:val="28"/>
          <w:szCs w:val="28"/>
        </w:rPr>
        <w:t>:</w:t>
      </w:r>
      <w:r w:rsidR="007A31B0" w:rsidRPr="003D53FC">
        <w:rPr>
          <w:sz w:val="28"/>
          <w:szCs w:val="28"/>
        </w:rPr>
        <w:t xml:space="preserve"> </w:t>
      </w:r>
      <w:proofErr w:type="spellStart"/>
      <w:r w:rsidRPr="003D53FC">
        <w:rPr>
          <w:sz w:val="28"/>
          <w:szCs w:val="28"/>
        </w:rPr>
        <w:t>www.adminustlabinsk.ru</w:t>
      </w:r>
      <w:proofErr w:type="spellEnd"/>
      <w:r w:rsidR="005B7C10">
        <w:rPr>
          <w:sz w:val="28"/>
          <w:szCs w:val="28"/>
        </w:rPr>
        <w:t>.</w:t>
      </w:r>
    </w:p>
    <w:p w:rsidR="005B7C10" w:rsidRDefault="005B7C10" w:rsidP="005B7C10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С материалами, вынесенными на общественное обсуждение оценки воздействия на окружающую среду для объекта государственной экологической экспертизы 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</w:t>
      </w:r>
      <w:r w:rsidR="0084037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ст. Кирпильской) можно ознакомиться:</w:t>
      </w:r>
      <w:proofErr w:type="gramEnd"/>
    </w:p>
    <w:p w:rsidR="005B7C10" w:rsidRPr="00840371" w:rsidRDefault="005B7C10" w:rsidP="005B7C10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0371">
        <w:rPr>
          <w:sz w:val="28"/>
          <w:szCs w:val="28"/>
        </w:rPr>
        <w:t xml:space="preserve">- по адресу: </w:t>
      </w:r>
      <w:proofErr w:type="gramStart"/>
      <w:r w:rsidRPr="00840371">
        <w:rPr>
          <w:sz w:val="28"/>
          <w:szCs w:val="28"/>
        </w:rPr>
        <w:t>г</w:t>
      </w:r>
      <w:proofErr w:type="gramEnd"/>
      <w:r w:rsidRPr="00840371">
        <w:rPr>
          <w:sz w:val="28"/>
          <w:szCs w:val="28"/>
        </w:rPr>
        <w:t xml:space="preserve">. Усть-Лабинск, ул. Ленина, 38, </w:t>
      </w:r>
      <w:proofErr w:type="spellStart"/>
      <w:r w:rsidRPr="00840371">
        <w:rPr>
          <w:sz w:val="28"/>
          <w:szCs w:val="28"/>
        </w:rPr>
        <w:t>каб</w:t>
      </w:r>
      <w:proofErr w:type="spellEnd"/>
      <w:r w:rsidRPr="00840371">
        <w:rPr>
          <w:sz w:val="28"/>
          <w:szCs w:val="28"/>
        </w:rPr>
        <w:t>. 4-20 с 9-00 до 16-00;</w:t>
      </w:r>
    </w:p>
    <w:p w:rsidR="005B7C10" w:rsidRPr="00840371" w:rsidRDefault="005B7C10" w:rsidP="005B7C10">
      <w:pPr>
        <w:suppressAutoHyphens/>
        <w:ind w:right="-1"/>
        <w:jc w:val="both"/>
        <w:rPr>
          <w:sz w:val="28"/>
          <w:szCs w:val="28"/>
        </w:rPr>
      </w:pPr>
      <w:r w:rsidRPr="00840371">
        <w:rPr>
          <w:sz w:val="28"/>
          <w:szCs w:val="28"/>
        </w:rPr>
        <w:tab/>
        <w:t>- по номеру факса 8-(861) 35-4-12-05;</w:t>
      </w:r>
    </w:p>
    <w:p w:rsidR="005B7C10" w:rsidRPr="003D53FC" w:rsidRDefault="005B7C10" w:rsidP="00075C0F">
      <w:pPr>
        <w:suppressAutoHyphens/>
        <w:ind w:right="-1"/>
        <w:jc w:val="both"/>
        <w:rPr>
          <w:sz w:val="28"/>
          <w:szCs w:val="28"/>
        </w:rPr>
      </w:pPr>
      <w:r w:rsidRPr="00840371">
        <w:rPr>
          <w:sz w:val="28"/>
          <w:szCs w:val="28"/>
        </w:rPr>
        <w:tab/>
        <w:t xml:space="preserve">- в сети «Интернет» на официальном сайте муниципального образования Усть-Лабинский район: </w:t>
      </w:r>
      <w:proofErr w:type="spellStart"/>
      <w:r w:rsidRPr="00840371">
        <w:rPr>
          <w:sz w:val="28"/>
          <w:szCs w:val="28"/>
        </w:rPr>
        <w:t>www.adminustlabinsk.ru</w:t>
      </w:r>
      <w:proofErr w:type="spellEnd"/>
      <w:r w:rsidRPr="00840371">
        <w:rPr>
          <w:sz w:val="28"/>
          <w:szCs w:val="28"/>
        </w:rPr>
        <w:t>.</w:t>
      </w:r>
    </w:p>
    <w:p w:rsidR="003D53FC" w:rsidRDefault="002A29E7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5</w:t>
      </w:r>
      <w:r w:rsidR="007A31B0" w:rsidRPr="003D53FC">
        <w:rPr>
          <w:sz w:val="28"/>
          <w:szCs w:val="28"/>
        </w:rPr>
        <w:t xml:space="preserve">. </w:t>
      </w:r>
      <w:proofErr w:type="gramStart"/>
      <w:r w:rsidR="007A31B0" w:rsidRPr="003D53FC">
        <w:rPr>
          <w:sz w:val="28"/>
          <w:szCs w:val="28"/>
        </w:rPr>
        <w:t xml:space="preserve">Рекомендации и предложения по вопросам, вынесенным на общественное обсуждение о размещении предварительных материалов оценки воздействия на окружающую среду для объекта государственной экологической экспертизы </w:t>
      </w:r>
      <w:r w:rsidR="008769F3" w:rsidRPr="003D53FC">
        <w:rPr>
          <w:sz w:val="28"/>
          <w:szCs w:val="28"/>
        </w:rPr>
        <w:t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ст</w:t>
      </w:r>
      <w:proofErr w:type="gramEnd"/>
      <w:r w:rsidR="008769F3" w:rsidRPr="003D53FC">
        <w:rPr>
          <w:sz w:val="28"/>
          <w:szCs w:val="28"/>
        </w:rPr>
        <w:t>. Кирпильской)</w:t>
      </w:r>
      <w:r w:rsidR="007A31B0" w:rsidRPr="003D53FC">
        <w:rPr>
          <w:sz w:val="28"/>
          <w:szCs w:val="28"/>
        </w:rPr>
        <w:t xml:space="preserve"> принимаются</w:t>
      </w:r>
      <w:r w:rsidR="003D53FC" w:rsidRPr="003D53FC">
        <w:rPr>
          <w:sz w:val="28"/>
          <w:szCs w:val="28"/>
        </w:rPr>
        <w:t xml:space="preserve"> не позднее </w:t>
      </w:r>
      <w:r w:rsidR="00BC2778" w:rsidRPr="00BC2778">
        <w:rPr>
          <w:sz w:val="28"/>
          <w:szCs w:val="28"/>
        </w:rPr>
        <w:t>18</w:t>
      </w:r>
      <w:r w:rsidR="003D53FC" w:rsidRPr="00BC2778">
        <w:rPr>
          <w:sz w:val="28"/>
          <w:szCs w:val="28"/>
        </w:rPr>
        <w:t xml:space="preserve"> июля 2018 года</w:t>
      </w:r>
      <w:r w:rsidR="003D53FC">
        <w:rPr>
          <w:sz w:val="28"/>
          <w:szCs w:val="28"/>
        </w:rPr>
        <w:t>:</w:t>
      </w:r>
    </w:p>
    <w:p w:rsidR="003D53FC" w:rsidRDefault="003D53FC" w:rsidP="00075C0F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A31B0" w:rsidRPr="003D53FC">
        <w:rPr>
          <w:sz w:val="28"/>
          <w:szCs w:val="28"/>
        </w:rPr>
        <w:t xml:space="preserve"> в письменном виде по адресу: </w:t>
      </w:r>
      <w:proofErr w:type="gramStart"/>
      <w:r w:rsidR="008769F3" w:rsidRPr="003D53FC">
        <w:rPr>
          <w:sz w:val="28"/>
          <w:szCs w:val="28"/>
        </w:rPr>
        <w:t>г</w:t>
      </w:r>
      <w:proofErr w:type="gramEnd"/>
      <w:r w:rsidR="008769F3" w:rsidRPr="003D53FC">
        <w:rPr>
          <w:sz w:val="28"/>
          <w:szCs w:val="28"/>
        </w:rPr>
        <w:t>. Усть-Лабинск</w:t>
      </w:r>
      <w:r w:rsidR="007A31B0" w:rsidRPr="003D53FC">
        <w:rPr>
          <w:sz w:val="28"/>
          <w:szCs w:val="28"/>
        </w:rPr>
        <w:t xml:space="preserve">, ул. </w:t>
      </w:r>
      <w:r w:rsidR="008769F3" w:rsidRPr="003D53FC">
        <w:rPr>
          <w:sz w:val="28"/>
          <w:szCs w:val="28"/>
        </w:rPr>
        <w:t>Ленина, 3</w:t>
      </w:r>
      <w:r w:rsidR="007A31B0" w:rsidRPr="003D53FC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="00840371">
        <w:rPr>
          <w:sz w:val="28"/>
          <w:szCs w:val="28"/>
        </w:rPr>
        <w:t>кабинет</w:t>
      </w:r>
      <w:r w:rsidR="007A31B0" w:rsidRPr="003D53FC">
        <w:rPr>
          <w:sz w:val="28"/>
          <w:szCs w:val="28"/>
        </w:rPr>
        <w:t xml:space="preserve"> </w:t>
      </w:r>
      <w:r w:rsidR="008769F3" w:rsidRPr="003D53FC">
        <w:rPr>
          <w:sz w:val="28"/>
          <w:szCs w:val="28"/>
        </w:rPr>
        <w:t>4-20 с 9-00 до 16</w:t>
      </w:r>
      <w:r>
        <w:rPr>
          <w:sz w:val="28"/>
          <w:szCs w:val="28"/>
        </w:rPr>
        <w:t>-00</w:t>
      </w:r>
      <w:r w:rsidR="00840371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3D53FC" w:rsidRDefault="003D53FC" w:rsidP="00075C0F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769F3" w:rsidRPr="003D53FC">
        <w:rPr>
          <w:sz w:val="28"/>
          <w:szCs w:val="28"/>
        </w:rPr>
        <w:t xml:space="preserve"> по номеру факса 8-</w:t>
      </w:r>
      <w:r w:rsidR="007A31B0" w:rsidRPr="003D53FC">
        <w:rPr>
          <w:sz w:val="28"/>
          <w:szCs w:val="28"/>
        </w:rPr>
        <w:t xml:space="preserve">(861) </w:t>
      </w:r>
      <w:r w:rsidR="008769F3" w:rsidRPr="003D53FC">
        <w:rPr>
          <w:sz w:val="28"/>
          <w:szCs w:val="28"/>
        </w:rPr>
        <w:t>35-4-12-05</w:t>
      </w:r>
      <w:r>
        <w:rPr>
          <w:sz w:val="28"/>
          <w:szCs w:val="28"/>
        </w:rPr>
        <w:t>;</w:t>
      </w:r>
    </w:p>
    <w:p w:rsidR="007A31B0" w:rsidRPr="003D53FC" w:rsidRDefault="003D53FC" w:rsidP="00075C0F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A31B0" w:rsidRPr="003D53FC">
        <w:rPr>
          <w:sz w:val="28"/>
          <w:szCs w:val="28"/>
        </w:rPr>
        <w:t xml:space="preserve"> в элек</w:t>
      </w:r>
      <w:r w:rsidR="008769F3" w:rsidRPr="003D53FC">
        <w:rPr>
          <w:sz w:val="28"/>
          <w:szCs w:val="28"/>
        </w:rPr>
        <w:t xml:space="preserve">тронном </w:t>
      </w:r>
      <w:r w:rsidR="007A31B0" w:rsidRPr="003D53FC">
        <w:rPr>
          <w:sz w:val="28"/>
          <w:szCs w:val="28"/>
        </w:rPr>
        <w:t xml:space="preserve">виде по адресу </w:t>
      </w:r>
      <w:r w:rsidR="008769F3" w:rsidRPr="003D53FC">
        <w:rPr>
          <w:rStyle w:val="x-phmenubutton"/>
          <w:iCs/>
          <w:sz w:val="28"/>
          <w:szCs w:val="28"/>
        </w:rPr>
        <w:t>ustlab.jkh@mail.ru</w:t>
      </w:r>
      <w:r w:rsidR="007A31B0" w:rsidRPr="003D53FC">
        <w:rPr>
          <w:sz w:val="28"/>
          <w:szCs w:val="28"/>
        </w:rPr>
        <w:t>.</w:t>
      </w:r>
    </w:p>
    <w:p w:rsidR="007A31B0" w:rsidRPr="003D53FC" w:rsidRDefault="002A29E7" w:rsidP="00075C0F">
      <w:pPr>
        <w:suppressAutoHyphens/>
        <w:ind w:right="-1"/>
        <w:jc w:val="both"/>
        <w:rPr>
          <w:sz w:val="28"/>
          <w:szCs w:val="28"/>
        </w:rPr>
      </w:pPr>
      <w:bookmarkStart w:id="1" w:name="sub_103"/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6</w:t>
      </w:r>
      <w:r w:rsidR="007A31B0" w:rsidRPr="003D53FC">
        <w:rPr>
          <w:sz w:val="28"/>
          <w:szCs w:val="28"/>
        </w:rPr>
        <w:t xml:space="preserve">. </w:t>
      </w:r>
      <w:proofErr w:type="gramStart"/>
      <w:r w:rsidR="007A31B0" w:rsidRPr="003D53FC">
        <w:rPr>
          <w:sz w:val="28"/>
          <w:szCs w:val="28"/>
        </w:rPr>
        <w:t xml:space="preserve">Создать комиссию по проведению общественных обсуждений (в форме слушаний) материалов оценки воздействия на окружающую среду для объекта </w:t>
      </w:r>
      <w:r w:rsidR="007A31B0" w:rsidRPr="003D53FC">
        <w:rPr>
          <w:sz w:val="28"/>
          <w:szCs w:val="28"/>
        </w:rPr>
        <w:lastRenderedPageBreak/>
        <w:t xml:space="preserve">государственной экологической экспертизы </w:t>
      </w:r>
      <w:r w:rsidRPr="003D53FC">
        <w:rPr>
          <w:sz w:val="28"/>
          <w:szCs w:val="28"/>
        </w:rPr>
        <w:t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ст. Кирпильской)</w:t>
      </w:r>
      <w:r w:rsidR="007A31B0" w:rsidRPr="003D53FC">
        <w:rPr>
          <w:sz w:val="28"/>
          <w:szCs w:val="28"/>
        </w:rPr>
        <w:t xml:space="preserve"> (далее – комиссия</w:t>
      </w:r>
      <w:proofErr w:type="gramEnd"/>
      <w:r w:rsidR="007A31B0" w:rsidRPr="003D53FC">
        <w:rPr>
          <w:sz w:val="28"/>
          <w:szCs w:val="28"/>
        </w:rPr>
        <w:t>) и утвердить её состав согласно приложению</w:t>
      </w:r>
      <w:bookmarkEnd w:id="1"/>
      <w:r w:rsidR="005B7C10">
        <w:rPr>
          <w:sz w:val="28"/>
          <w:szCs w:val="28"/>
        </w:rPr>
        <w:t xml:space="preserve"> к настоящему постановлению.</w:t>
      </w:r>
    </w:p>
    <w:p w:rsidR="007A31B0" w:rsidRPr="003D53FC" w:rsidRDefault="002A29E7" w:rsidP="00075C0F">
      <w:pPr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7</w:t>
      </w:r>
      <w:r w:rsidR="007A31B0" w:rsidRPr="003D53FC">
        <w:rPr>
          <w:sz w:val="28"/>
          <w:szCs w:val="28"/>
        </w:rPr>
        <w:t xml:space="preserve">. Комиссии с учётом положений пункта 3 раздела </w:t>
      </w:r>
      <w:r w:rsidR="007A31B0" w:rsidRPr="003D53FC">
        <w:rPr>
          <w:sz w:val="28"/>
          <w:szCs w:val="28"/>
          <w:lang w:val="en-US"/>
        </w:rPr>
        <w:t>II</w:t>
      </w:r>
      <w:r w:rsidRPr="003D53FC">
        <w:rPr>
          <w:sz w:val="28"/>
          <w:szCs w:val="28"/>
          <w:lang w:val="en-US"/>
        </w:rPr>
        <w:t>I</w:t>
      </w:r>
      <w:r w:rsidR="007A31B0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Положения о порядке организации и проведения общественных обсуждений объектов государственной экологической экспертизы, на территории муниципального образования Усть-Лабинский район</w:t>
      </w:r>
      <w:r w:rsidR="007A31B0" w:rsidRPr="003D53FC">
        <w:rPr>
          <w:sz w:val="28"/>
          <w:szCs w:val="28"/>
        </w:rPr>
        <w:t xml:space="preserve"> </w:t>
      </w:r>
      <w:r w:rsidR="005B7C10">
        <w:rPr>
          <w:sz w:val="28"/>
          <w:szCs w:val="28"/>
        </w:rPr>
        <w:t xml:space="preserve">утвержденного постановлением администрации </w:t>
      </w:r>
      <w:r w:rsidR="00675997">
        <w:rPr>
          <w:sz w:val="28"/>
          <w:szCs w:val="28"/>
        </w:rPr>
        <w:t xml:space="preserve">муниципального образования Усть-Лабинский район </w:t>
      </w:r>
      <w:r w:rsidR="007A31B0" w:rsidRPr="003D53FC">
        <w:rPr>
          <w:sz w:val="28"/>
          <w:szCs w:val="28"/>
        </w:rPr>
        <w:t xml:space="preserve">от </w:t>
      </w:r>
      <w:r w:rsidR="00675997">
        <w:rPr>
          <w:sz w:val="28"/>
          <w:szCs w:val="28"/>
        </w:rPr>
        <w:t>30 января 2017 года № 57</w:t>
      </w:r>
      <w:r w:rsidR="007A31B0" w:rsidRPr="003D53FC">
        <w:rPr>
          <w:sz w:val="28"/>
          <w:szCs w:val="28"/>
        </w:rPr>
        <w:t>:</w:t>
      </w:r>
    </w:p>
    <w:p w:rsidR="007A31B0" w:rsidRPr="003D53FC" w:rsidRDefault="002A29E7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7</w:t>
      </w:r>
      <w:r w:rsidR="007A31B0" w:rsidRPr="003D53FC">
        <w:rPr>
          <w:sz w:val="28"/>
          <w:szCs w:val="28"/>
        </w:rPr>
        <w:t xml:space="preserve">.1. </w:t>
      </w:r>
      <w:proofErr w:type="gramStart"/>
      <w:r w:rsidR="007A31B0" w:rsidRPr="003D53FC">
        <w:rPr>
          <w:sz w:val="28"/>
          <w:szCs w:val="28"/>
        </w:rPr>
        <w:t xml:space="preserve">Обеспечить сбор и документирование замечаний и предложений от общественности по материалам оценки воздействия на окружающую среду для объекта государственной экологической экспертизы </w:t>
      </w:r>
      <w:r w:rsidRPr="003D53FC">
        <w:rPr>
          <w:sz w:val="28"/>
          <w:szCs w:val="28"/>
        </w:rPr>
        <w:t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ст. Кирпильской)</w:t>
      </w:r>
      <w:r w:rsidR="007A31B0" w:rsidRPr="003D53FC">
        <w:rPr>
          <w:sz w:val="28"/>
          <w:szCs w:val="28"/>
        </w:rPr>
        <w:t>, подготовить</w:t>
      </w:r>
      <w:proofErr w:type="gramEnd"/>
      <w:r w:rsidR="007A31B0" w:rsidRPr="003D53FC">
        <w:rPr>
          <w:sz w:val="28"/>
          <w:szCs w:val="28"/>
        </w:rPr>
        <w:t xml:space="preserve"> ответы на поступившие вопросы, замечания, предложения от участников общественных обсуждений до момента проведения общественных обсуждений.</w:t>
      </w:r>
    </w:p>
    <w:p w:rsidR="007A31B0" w:rsidRPr="003D53FC" w:rsidRDefault="002A29E7" w:rsidP="00075C0F">
      <w:pPr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7</w:t>
      </w:r>
      <w:r w:rsidR="007A31B0" w:rsidRPr="003D53FC">
        <w:rPr>
          <w:sz w:val="28"/>
          <w:szCs w:val="28"/>
        </w:rPr>
        <w:t>.2. Обеспечить подготовку протокола общественных обсуждений о результатах о</w:t>
      </w:r>
      <w:r w:rsidRPr="003D53FC">
        <w:rPr>
          <w:sz w:val="28"/>
          <w:szCs w:val="28"/>
        </w:rPr>
        <w:t xml:space="preserve">бщественных обсуждений до </w:t>
      </w:r>
      <w:r w:rsidR="00BC2778" w:rsidRPr="00BC2778">
        <w:rPr>
          <w:sz w:val="28"/>
          <w:szCs w:val="28"/>
        </w:rPr>
        <w:t>26</w:t>
      </w:r>
      <w:r w:rsidRPr="00BC2778">
        <w:rPr>
          <w:sz w:val="28"/>
          <w:szCs w:val="28"/>
        </w:rPr>
        <w:t xml:space="preserve"> июля </w:t>
      </w:r>
      <w:r w:rsidR="007A31B0" w:rsidRPr="00BC2778">
        <w:rPr>
          <w:sz w:val="28"/>
          <w:szCs w:val="28"/>
        </w:rPr>
        <w:t>2018</w:t>
      </w:r>
      <w:r w:rsidRPr="00BC2778">
        <w:rPr>
          <w:sz w:val="28"/>
          <w:szCs w:val="28"/>
        </w:rPr>
        <w:t xml:space="preserve"> года</w:t>
      </w:r>
      <w:r w:rsidR="007A31B0" w:rsidRPr="003D53FC">
        <w:rPr>
          <w:sz w:val="28"/>
          <w:szCs w:val="28"/>
        </w:rPr>
        <w:t>.</w:t>
      </w:r>
    </w:p>
    <w:p w:rsidR="007A31B0" w:rsidRPr="003D53FC" w:rsidRDefault="002A29E7" w:rsidP="00075C0F">
      <w:pPr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7</w:t>
      </w:r>
      <w:r w:rsidR="007A31B0" w:rsidRPr="003D53FC">
        <w:rPr>
          <w:sz w:val="28"/>
          <w:szCs w:val="28"/>
        </w:rPr>
        <w:t xml:space="preserve">.3. Обеспечить размещение протокола очного заседания общественных обсуждений о результатах общественных обсуждений на официальном </w:t>
      </w:r>
      <w:r w:rsidR="00675997">
        <w:rPr>
          <w:sz w:val="28"/>
          <w:szCs w:val="28"/>
        </w:rPr>
        <w:t>сайте</w:t>
      </w:r>
      <w:r w:rsidR="007A31B0" w:rsidRPr="003D53FC">
        <w:rPr>
          <w:sz w:val="28"/>
          <w:szCs w:val="28"/>
        </w:rPr>
        <w:t xml:space="preserve"> муниципального образования </w:t>
      </w:r>
      <w:r w:rsidRPr="003D53FC">
        <w:rPr>
          <w:sz w:val="28"/>
          <w:szCs w:val="28"/>
        </w:rPr>
        <w:t>Усть-Лабинский район</w:t>
      </w:r>
      <w:r w:rsidR="007A31B0" w:rsidRPr="003D53FC">
        <w:rPr>
          <w:sz w:val="28"/>
          <w:szCs w:val="28"/>
        </w:rPr>
        <w:t xml:space="preserve"> </w:t>
      </w:r>
      <w:proofErr w:type="spellStart"/>
      <w:r w:rsidRPr="003D53FC">
        <w:rPr>
          <w:sz w:val="28"/>
          <w:szCs w:val="28"/>
        </w:rPr>
        <w:t>www.adminustlabinsk.ru</w:t>
      </w:r>
      <w:proofErr w:type="spellEnd"/>
      <w:r w:rsidR="007A31B0" w:rsidRPr="003D53FC">
        <w:rPr>
          <w:sz w:val="28"/>
          <w:szCs w:val="28"/>
        </w:rPr>
        <w:t xml:space="preserve"> </w:t>
      </w:r>
      <w:r w:rsidR="00675997">
        <w:rPr>
          <w:sz w:val="28"/>
          <w:szCs w:val="28"/>
        </w:rPr>
        <w:t xml:space="preserve">и его опубликование в районной газете «Сельская новь» </w:t>
      </w:r>
      <w:r w:rsidR="007A31B0" w:rsidRPr="003D53FC">
        <w:rPr>
          <w:sz w:val="28"/>
          <w:szCs w:val="28"/>
        </w:rPr>
        <w:t xml:space="preserve">до </w:t>
      </w:r>
      <w:r w:rsidR="00BC2778" w:rsidRPr="00BC2778">
        <w:rPr>
          <w:sz w:val="28"/>
          <w:szCs w:val="28"/>
        </w:rPr>
        <w:t>26</w:t>
      </w:r>
      <w:r w:rsidRPr="00BC2778">
        <w:rPr>
          <w:sz w:val="28"/>
          <w:szCs w:val="28"/>
        </w:rPr>
        <w:t xml:space="preserve"> июля </w:t>
      </w:r>
      <w:r w:rsidR="007A31B0" w:rsidRPr="00BC2778">
        <w:rPr>
          <w:sz w:val="28"/>
          <w:szCs w:val="28"/>
        </w:rPr>
        <w:t>2018</w:t>
      </w:r>
      <w:r w:rsidRPr="00BC2778">
        <w:rPr>
          <w:sz w:val="28"/>
          <w:szCs w:val="28"/>
        </w:rPr>
        <w:t xml:space="preserve"> года</w:t>
      </w:r>
      <w:r w:rsidR="007A31B0" w:rsidRPr="003D53FC">
        <w:rPr>
          <w:sz w:val="28"/>
          <w:szCs w:val="28"/>
        </w:rPr>
        <w:t>.</w:t>
      </w:r>
    </w:p>
    <w:p w:rsidR="002A29E7" w:rsidRPr="003D53FC" w:rsidRDefault="002A29E7" w:rsidP="00075C0F">
      <w:pPr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8</w:t>
      </w:r>
      <w:r w:rsidR="007A31B0" w:rsidRPr="003D53FC">
        <w:rPr>
          <w:sz w:val="28"/>
          <w:szCs w:val="28"/>
        </w:rPr>
        <w:t xml:space="preserve">. </w:t>
      </w:r>
      <w:r w:rsidRPr="003D53FC">
        <w:rPr>
          <w:sz w:val="28"/>
          <w:szCs w:val="28"/>
          <w:shd w:val="clear" w:color="auto" w:fill="FFFFFF"/>
        </w:rPr>
        <w:t xml:space="preserve">Общему отделу </w:t>
      </w:r>
      <w:r w:rsidRPr="003D53FC">
        <w:rPr>
          <w:sz w:val="28"/>
          <w:szCs w:val="28"/>
        </w:rPr>
        <w:t xml:space="preserve">администрации муниципального образования </w:t>
      </w:r>
      <w:r w:rsidR="003D53FC">
        <w:rPr>
          <w:sz w:val="28"/>
          <w:szCs w:val="28"/>
        </w:rPr>
        <w:t xml:space="preserve">                 </w:t>
      </w:r>
      <w:r w:rsidRPr="003D53FC">
        <w:rPr>
          <w:sz w:val="28"/>
          <w:szCs w:val="28"/>
        </w:rPr>
        <w:t>Усть-Лабинский район (Комарова) обеспечить опубликование настоящего постановления в средствах массовой информации.</w:t>
      </w:r>
    </w:p>
    <w:p w:rsidR="002A29E7" w:rsidRPr="003D53FC" w:rsidRDefault="002A29E7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9</w:t>
      </w:r>
      <w:r w:rsidR="007A31B0" w:rsidRPr="003D53FC">
        <w:rPr>
          <w:sz w:val="28"/>
          <w:szCs w:val="28"/>
        </w:rPr>
        <w:t xml:space="preserve">. </w:t>
      </w:r>
      <w:proofErr w:type="gramStart"/>
      <w:r w:rsidRPr="003D53FC">
        <w:rPr>
          <w:sz w:val="28"/>
          <w:szCs w:val="28"/>
        </w:rPr>
        <w:t>Контроль за</w:t>
      </w:r>
      <w:proofErr w:type="gramEnd"/>
      <w:r w:rsidRPr="003D53FC">
        <w:rPr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муниципального образования </w:t>
      </w:r>
      <w:r w:rsidR="003D53FC">
        <w:rPr>
          <w:sz w:val="28"/>
          <w:szCs w:val="28"/>
        </w:rPr>
        <w:t xml:space="preserve">           </w:t>
      </w:r>
      <w:r w:rsidRPr="003D53FC">
        <w:rPr>
          <w:sz w:val="28"/>
          <w:szCs w:val="28"/>
        </w:rPr>
        <w:t>Усть-Лабинский район, начальника отдела по вопросам ЖКХ, строительства, промышленности, транспорта, энергообеспечения и связи администрации муниципального образования Усть-Лабинский район А.М.Абрамова.</w:t>
      </w:r>
    </w:p>
    <w:p w:rsidR="007A31B0" w:rsidRPr="003D53FC" w:rsidRDefault="002A29E7" w:rsidP="00075C0F">
      <w:pPr>
        <w:suppressAutoHyphens/>
        <w:jc w:val="both"/>
        <w:rPr>
          <w:sz w:val="28"/>
          <w:szCs w:val="28"/>
        </w:rPr>
      </w:pPr>
      <w:r w:rsidRPr="003D53FC">
        <w:rPr>
          <w:sz w:val="28"/>
          <w:szCs w:val="28"/>
        </w:rPr>
        <w:tab/>
      </w:r>
      <w:r w:rsidR="005B7C10">
        <w:rPr>
          <w:sz w:val="28"/>
          <w:szCs w:val="28"/>
        </w:rPr>
        <w:t>10</w:t>
      </w:r>
      <w:r w:rsidRPr="003D53FC">
        <w:rPr>
          <w:sz w:val="28"/>
          <w:szCs w:val="28"/>
        </w:rPr>
        <w:t xml:space="preserve">. </w:t>
      </w:r>
      <w:r w:rsidR="007A31B0" w:rsidRPr="003D53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631A" w:rsidRPr="003D53FC" w:rsidRDefault="00FD631A" w:rsidP="00075C0F">
      <w:pPr>
        <w:suppressAutoHyphens/>
        <w:ind w:right="-1"/>
        <w:jc w:val="both"/>
        <w:rPr>
          <w:sz w:val="28"/>
          <w:szCs w:val="28"/>
        </w:rPr>
      </w:pPr>
    </w:p>
    <w:p w:rsidR="00FD631A" w:rsidRPr="003D53FC" w:rsidRDefault="00FD631A" w:rsidP="00075C0F">
      <w:pPr>
        <w:suppressAutoHyphens/>
        <w:ind w:right="-1"/>
        <w:jc w:val="both"/>
        <w:rPr>
          <w:sz w:val="28"/>
          <w:szCs w:val="28"/>
        </w:rPr>
      </w:pPr>
    </w:p>
    <w:p w:rsidR="00FD631A" w:rsidRPr="003D53FC" w:rsidRDefault="00FD631A" w:rsidP="00075C0F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</w:p>
    <w:p w:rsidR="00252C57" w:rsidRPr="003D53FC" w:rsidRDefault="00252C57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 xml:space="preserve">Глава муниципального образования </w:t>
      </w:r>
    </w:p>
    <w:p w:rsidR="0078627B" w:rsidRPr="003D53FC" w:rsidRDefault="00302D66" w:rsidP="00075C0F">
      <w:pPr>
        <w:suppressAutoHyphens/>
        <w:ind w:right="-1"/>
        <w:jc w:val="both"/>
        <w:rPr>
          <w:sz w:val="28"/>
          <w:szCs w:val="28"/>
        </w:rPr>
      </w:pPr>
      <w:r w:rsidRPr="003D53FC">
        <w:rPr>
          <w:sz w:val="28"/>
          <w:szCs w:val="28"/>
        </w:rPr>
        <w:t xml:space="preserve">Усть-Лабинский район             </w:t>
      </w:r>
      <w:r w:rsidR="00252C57" w:rsidRPr="003D53FC">
        <w:rPr>
          <w:sz w:val="28"/>
          <w:szCs w:val="28"/>
        </w:rPr>
        <w:t xml:space="preserve">                                       </w:t>
      </w:r>
      <w:r w:rsidR="0078627B" w:rsidRPr="003D53FC">
        <w:rPr>
          <w:sz w:val="28"/>
          <w:szCs w:val="28"/>
        </w:rPr>
        <w:t xml:space="preserve">    </w:t>
      </w:r>
      <w:r w:rsidR="00B34A75" w:rsidRPr="003D53FC">
        <w:rPr>
          <w:sz w:val="28"/>
          <w:szCs w:val="28"/>
        </w:rPr>
        <w:t xml:space="preserve">         </w:t>
      </w:r>
      <w:r w:rsidR="003D53FC">
        <w:rPr>
          <w:sz w:val="28"/>
          <w:szCs w:val="28"/>
        </w:rPr>
        <w:t xml:space="preserve">           </w:t>
      </w:r>
      <w:r w:rsidR="0078627B" w:rsidRPr="003D53FC">
        <w:rPr>
          <w:sz w:val="28"/>
          <w:szCs w:val="28"/>
        </w:rPr>
        <w:t>Н.Н.Артющенко</w:t>
      </w:r>
    </w:p>
    <w:p w:rsidR="00FD6B54" w:rsidRPr="00C05A2A" w:rsidRDefault="00FD6B54" w:rsidP="00C05A2A">
      <w:pPr>
        <w:ind w:right="-1"/>
        <w:jc w:val="center"/>
        <w:rPr>
          <w:bCs/>
          <w:sz w:val="28"/>
          <w:szCs w:val="28"/>
        </w:rPr>
      </w:pPr>
    </w:p>
    <w:p w:rsidR="00FD6B54" w:rsidRPr="00C05A2A" w:rsidRDefault="00FD6B54" w:rsidP="00C05A2A">
      <w:pPr>
        <w:ind w:right="-1"/>
        <w:jc w:val="center"/>
        <w:rPr>
          <w:bCs/>
          <w:sz w:val="28"/>
          <w:szCs w:val="28"/>
        </w:rPr>
      </w:pPr>
    </w:p>
    <w:p w:rsidR="008B3012" w:rsidRPr="00C05A2A" w:rsidRDefault="008B3012" w:rsidP="00C05A2A">
      <w:pPr>
        <w:ind w:right="-1"/>
        <w:jc w:val="center"/>
        <w:rPr>
          <w:bCs/>
          <w:sz w:val="28"/>
          <w:szCs w:val="28"/>
        </w:rPr>
      </w:pPr>
    </w:p>
    <w:p w:rsidR="002B51A3" w:rsidRPr="00BA69FF" w:rsidRDefault="002B51A3" w:rsidP="008B3012">
      <w:pPr>
        <w:ind w:right="-1"/>
        <w:jc w:val="center"/>
        <w:rPr>
          <w:b/>
          <w:bCs/>
          <w:sz w:val="26"/>
          <w:szCs w:val="26"/>
        </w:rPr>
      </w:pPr>
      <w:r w:rsidRPr="00BA69FF">
        <w:rPr>
          <w:b/>
          <w:bCs/>
          <w:sz w:val="26"/>
          <w:szCs w:val="26"/>
        </w:rPr>
        <w:lastRenderedPageBreak/>
        <w:t>ЛИСТ СОГЛАСОВАНИЯ</w:t>
      </w:r>
    </w:p>
    <w:p w:rsidR="002B51A3" w:rsidRPr="00BA69FF" w:rsidRDefault="002B51A3" w:rsidP="008B3012">
      <w:pPr>
        <w:pStyle w:val="ae"/>
        <w:ind w:right="-1"/>
        <w:jc w:val="center"/>
        <w:rPr>
          <w:rFonts w:ascii="Times New Roman" w:hAnsi="Times New Roman"/>
          <w:sz w:val="26"/>
          <w:szCs w:val="26"/>
        </w:rPr>
      </w:pPr>
      <w:r w:rsidRPr="00BA69FF">
        <w:rPr>
          <w:rFonts w:ascii="Times New Roman" w:hAnsi="Times New Roman"/>
          <w:sz w:val="26"/>
          <w:szCs w:val="26"/>
        </w:rPr>
        <w:t>проекта постановления администрации муниципального образования</w:t>
      </w:r>
    </w:p>
    <w:p w:rsidR="002B51A3" w:rsidRPr="00BA69FF" w:rsidRDefault="002B51A3" w:rsidP="008B3012">
      <w:pPr>
        <w:pStyle w:val="7"/>
        <w:spacing w:before="0"/>
        <w:ind w:right="-1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A69FF">
        <w:rPr>
          <w:rFonts w:ascii="Times New Roman" w:hAnsi="Times New Roman" w:cs="Times New Roman"/>
          <w:i w:val="0"/>
          <w:color w:val="auto"/>
          <w:sz w:val="26"/>
          <w:szCs w:val="26"/>
        </w:rPr>
        <w:t>Усть-Лабинский район от ________________ № _______</w:t>
      </w:r>
    </w:p>
    <w:p w:rsidR="003D53FC" w:rsidRDefault="003D53FC" w:rsidP="003D53FC">
      <w:pPr>
        <w:suppressAutoHyphens/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проведении общественных обсуждений (в форме слушаний) материалов оценки воздействия на окружающую среду для объекта государственной экологической экспертизы </w:t>
      </w:r>
      <w:r>
        <w:rPr>
          <w:sz w:val="26"/>
          <w:szCs w:val="26"/>
        </w:rPr>
        <w:t xml:space="preserve"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</w:t>
      </w:r>
    </w:p>
    <w:p w:rsidR="003D53FC" w:rsidRDefault="003D53FC" w:rsidP="003D53FC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(ООПТ «Родник «Свежесть», расположенный 2,5 км западнее ст. Кирпильской)</w:t>
      </w:r>
    </w:p>
    <w:p w:rsidR="008B3012" w:rsidRPr="008B3012" w:rsidRDefault="008B3012" w:rsidP="008B3012">
      <w:pPr>
        <w:suppressAutoHyphens/>
        <w:jc w:val="center"/>
        <w:rPr>
          <w:sz w:val="26"/>
          <w:szCs w:val="26"/>
        </w:rPr>
      </w:pPr>
    </w:p>
    <w:p w:rsidR="002B51A3" w:rsidRPr="00BA69FF" w:rsidRDefault="002B51A3" w:rsidP="008B3012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  <w:color w:val="000000" w:themeColor="text1"/>
          <w:sz w:val="26"/>
          <w:szCs w:val="26"/>
        </w:rPr>
      </w:pPr>
    </w:p>
    <w:p w:rsidR="002B51A3" w:rsidRPr="00BA69FF" w:rsidRDefault="002B51A3" w:rsidP="008B3012">
      <w:pPr>
        <w:pStyle w:val="ae"/>
        <w:ind w:right="-1"/>
        <w:jc w:val="both"/>
        <w:rPr>
          <w:rFonts w:ascii="Times New Roman" w:hAnsi="Times New Roman"/>
          <w:sz w:val="26"/>
          <w:szCs w:val="26"/>
        </w:rPr>
      </w:pPr>
      <w:r w:rsidRPr="00BA69FF">
        <w:rPr>
          <w:rFonts w:ascii="Times New Roman" w:hAnsi="Times New Roman"/>
          <w:sz w:val="26"/>
          <w:szCs w:val="26"/>
        </w:rPr>
        <w:t>Проект подготовлен и внесен:</w:t>
      </w:r>
    </w:p>
    <w:p w:rsidR="002B51A3" w:rsidRPr="00BA69FF" w:rsidRDefault="002B51A3" w:rsidP="008B3012">
      <w:pPr>
        <w:ind w:right="-1"/>
        <w:rPr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6913"/>
        <w:gridCol w:w="1559"/>
        <w:gridCol w:w="1949"/>
      </w:tblGrid>
      <w:tr w:rsidR="002B51A3" w:rsidRPr="00BA69FF" w:rsidTr="00FC27BE">
        <w:tc>
          <w:tcPr>
            <w:tcW w:w="3316" w:type="pct"/>
            <w:hideMark/>
          </w:tcPr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  <w:proofErr w:type="gramStart"/>
            <w:r w:rsidRPr="00BA69FF">
              <w:rPr>
                <w:sz w:val="26"/>
                <w:szCs w:val="26"/>
              </w:rPr>
              <w:t>Исполняющий</w:t>
            </w:r>
            <w:proofErr w:type="gramEnd"/>
            <w:r w:rsidRPr="00BA69FF">
              <w:rPr>
                <w:sz w:val="26"/>
                <w:szCs w:val="26"/>
              </w:rPr>
              <w:t xml:space="preserve"> обязанности заместителя главы муниц</w:t>
            </w:r>
            <w:r w:rsidRPr="00BA69FF">
              <w:rPr>
                <w:sz w:val="26"/>
                <w:szCs w:val="26"/>
              </w:rPr>
              <w:t>и</w:t>
            </w:r>
            <w:r w:rsidRPr="00BA69FF">
              <w:rPr>
                <w:sz w:val="26"/>
                <w:szCs w:val="26"/>
              </w:rPr>
              <w:t>пального образования Усть-Лабинский район, начальника отдела по вопросам ЖКХ, строительства, промышленн</w:t>
            </w:r>
            <w:r w:rsidRPr="00BA69FF">
              <w:rPr>
                <w:sz w:val="26"/>
                <w:szCs w:val="26"/>
              </w:rPr>
              <w:t>о</w:t>
            </w:r>
            <w:r w:rsidRPr="00BA69FF">
              <w:rPr>
                <w:sz w:val="26"/>
                <w:szCs w:val="26"/>
              </w:rPr>
              <w:t xml:space="preserve">сти, транспорта, энергообеспечения и связи </w:t>
            </w:r>
            <w:r w:rsidR="009F78FA">
              <w:rPr>
                <w:sz w:val="26"/>
                <w:szCs w:val="26"/>
              </w:rPr>
              <w:t xml:space="preserve">администрации </w:t>
            </w:r>
            <w:r w:rsidRPr="00BA69FF">
              <w:rPr>
                <w:sz w:val="26"/>
                <w:szCs w:val="26"/>
              </w:rPr>
              <w:t>муниципального образования Усть-Лабинский район</w:t>
            </w: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А.М.Абрамов</w:t>
            </w:r>
          </w:p>
        </w:tc>
      </w:tr>
      <w:tr w:rsidR="002B51A3" w:rsidRPr="00BA69FF" w:rsidTr="00FC27BE">
        <w:tc>
          <w:tcPr>
            <w:tcW w:w="3316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2B51A3" w:rsidRPr="00BA69FF" w:rsidTr="00FC27BE">
        <w:tc>
          <w:tcPr>
            <w:tcW w:w="3316" w:type="pct"/>
            <w:hideMark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Проект согласован:</w:t>
            </w: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2B51A3" w:rsidRPr="00BA69FF" w:rsidTr="00FC27BE">
        <w:tc>
          <w:tcPr>
            <w:tcW w:w="3316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2B51A3" w:rsidRPr="00BA69FF" w:rsidTr="00FC27BE">
        <w:tc>
          <w:tcPr>
            <w:tcW w:w="3316" w:type="pct"/>
            <w:hideMark/>
          </w:tcPr>
          <w:p w:rsidR="002B51A3" w:rsidRPr="00BA69FF" w:rsidRDefault="009F78FA" w:rsidP="008B3012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2B51A3" w:rsidRPr="00BA69FF">
              <w:rPr>
                <w:sz w:val="26"/>
                <w:szCs w:val="26"/>
              </w:rPr>
              <w:t xml:space="preserve"> главы муниципального образования </w:t>
            </w:r>
            <w:r w:rsidR="007B2CFD">
              <w:rPr>
                <w:sz w:val="26"/>
                <w:szCs w:val="26"/>
              </w:rPr>
              <w:t xml:space="preserve">          </w:t>
            </w:r>
            <w:r w:rsidR="002B51A3" w:rsidRPr="00BA69FF">
              <w:rPr>
                <w:sz w:val="26"/>
                <w:szCs w:val="26"/>
              </w:rPr>
              <w:t>Усть-Лабинский район</w:t>
            </w: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В.Г.Ефременко</w:t>
            </w:r>
          </w:p>
        </w:tc>
      </w:tr>
      <w:tr w:rsidR="002B51A3" w:rsidRPr="00BA69FF" w:rsidTr="00FC27BE">
        <w:tc>
          <w:tcPr>
            <w:tcW w:w="3316" w:type="pct"/>
            <w:hideMark/>
          </w:tcPr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2B51A3" w:rsidRPr="00BA69FF" w:rsidTr="00FC27BE">
        <w:tc>
          <w:tcPr>
            <w:tcW w:w="3316" w:type="pct"/>
            <w:hideMark/>
          </w:tcPr>
          <w:p w:rsidR="002B51A3" w:rsidRPr="00BA69FF" w:rsidRDefault="009F78FA" w:rsidP="008B3012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муниципального образования </w:t>
            </w:r>
            <w:r w:rsidR="007B2CFD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>Усть-Лабинский район</w:t>
            </w: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А.Н.Кусакин</w:t>
            </w:r>
          </w:p>
        </w:tc>
      </w:tr>
      <w:tr w:rsidR="002B51A3" w:rsidRPr="00BA69FF" w:rsidTr="00FC27BE">
        <w:tc>
          <w:tcPr>
            <w:tcW w:w="3316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324253" w:rsidRPr="00BA69FF" w:rsidTr="00FC27BE">
        <w:tc>
          <w:tcPr>
            <w:tcW w:w="3316" w:type="pct"/>
          </w:tcPr>
          <w:p w:rsidR="00324253" w:rsidRPr="00E53139" w:rsidRDefault="00324253" w:rsidP="00694009">
            <w:pPr>
              <w:jc w:val="both"/>
              <w:rPr>
                <w:sz w:val="26"/>
                <w:szCs w:val="26"/>
              </w:rPr>
            </w:pPr>
            <w:proofErr w:type="gramStart"/>
            <w:r w:rsidRPr="00E53139">
              <w:rPr>
                <w:sz w:val="26"/>
                <w:szCs w:val="26"/>
              </w:rPr>
              <w:t>Исполняющий</w:t>
            </w:r>
            <w:proofErr w:type="gramEnd"/>
            <w:r w:rsidRPr="00E53139">
              <w:rPr>
                <w:sz w:val="26"/>
                <w:szCs w:val="26"/>
              </w:rPr>
              <w:t xml:space="preserve"> обязанности управления по правовым в</w:t>
            </w:r>
            <w:r w:rsidRPr="00E53139">
              <w:rPr>
                <w:sz w:val="26"/>
                <w:szCs w:val="26"/>
              </w:rPr>
              <w:t>о</w:t>
            </w:r>
            <w:r w:rsidRPr="00E53139">
              <w:rPr>
                <w:sz w:val="26"/>
                <w:szCs w:val="26"/>
              </w:rPr>
              <w:t xml:space="preserve">просам </w:t>
            </w:r>
            <w:r w:rsidRPr="00E53139"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E53139">
              <w:rPr>
                <w:bCs/>
                <w:color w:val="000000"/>
                <w:sz w:val="26"/>
                <w:szCs w:val="26"/>
              </w:rPr>
              <w:t xml:space="preserve">муниципального </w:t>
            </w:r>
            <w:r w:rsidRPr="00E53139">
              <w:rPr>
                <w:bCs/>
                <w:sz w:val="26"/>
                <w:szCs w:val="26"/>
              </w:rPr>
              <w:t xml:space="preserve">образования </w:t>
            </w:r>
            <w:r w:rsidRPr="00E53139">
              <w:rPr>
                <w:sz w:val="26"/>
                <w:szCs w:val="26"/>
              </w:rPr>
              <w:t>Усть-Лабинский район</w:t>
            </w:r>
          </w:p>
        </w:tc>
        <w:tc>
          <w:tcPr>
            <w:tcW w:w="748" w:type="pct"/>
          </w:tcPr>
          <w:p w:rsidR="00324253" w:rsidRPr="00E53139" w:rsidRDefault="0032425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  <w:r w:rsidRPr="00E53139">
              <w:rPr>
                <w:sz w:val="26"/>
                <w:szCs w:val="26"/>
              </w:rPr>
              <w:t>Н.А.Логунова</w:t>
            </w:r>
          </w:p>
        </w:tc>
      </w:tr>
      <w:tr w:rsidR="00324253" w:rsidRPr="00BA69FF" w:rsidTr="00FC27BE">
        <w:tc>
          <w:tcPr>
            <w:tcW w:w="3316" w:type="pct"/>
          </w:tcPr>
          <w:p w:rsidR="00324253" w:rsidRPr="00E53139" w:rsidRDefault="00324253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748" w:type="pct"/>
          </w:tcPr>
          <w:p w:rsidR="00324253" w:rsidRPr="00E53139" w:rsidRDefault="0032425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  <w:tr w:rsidR="00324253" w:rsidRPr="00BA69FF" w:rsidTr="00FC27BE">
        <w:tc>
          <w:tcPr>
            <w:tcW w:w="3316" w:type="pct"/>
            <w:hideMark/>
          </w:tcPr>
          <w:p w:rsidR="00324253" w:rsidRPr="00E53139" w:rsidRDefault="00324253">
            <w:pPr>
              <w:jc w:val="both"/>
              <w:rPr>
                <w:sz w:val="26"/>
                <w:szCs w:val="26"/>
              </w:rPr>
            </w:pPr>
            <w:r w:rsidRPr="00E53139">
              <w:rPr>
                <w:sz w:val="26"/>
                <w:szCs w:val="26"/>
              </w:rPr>
              <w:t xml:space="preserve">Главный специалист юридического сектора </w:t>
            </w:r>
            <w:r w:rsidRPr="00E53139"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E53139">
              <w:rPr>
                <w:bCs/>
                <w:color w:val="000000"/>
                <w:sz w:val="26"/>
                <w:szCs w:val="26"/>
              </w:rPr>
              <w:t xml:space="preserve">муниципального </w:t>
            </w:r>
            <w:r w:rsidRPr="00E53139">
              <w:rPr>
                <w:bCs/>
                <w:sz w:val="26"/>
                <w:szCs w:val="26"/>
              </w:rPr>
              <w:t xml:space="preserve">образования </w:t>
            </w:r>
            <w:r w:rsidRPr="00E53139">
              <w:rPr>
                <w:sz w:val="26"/>
                <w:szCs w:val="26"/>
              </w:rPr>
              <w:t>Усть-Лабинский район</w:t>
            </w:r>
          </w:p>
        </w:tc>
        <w:tc>
          <w:tcPr>
            <w:tcW w:w="748" w:type="pct"/>
          </w:tcPr>
          <w:p w:rsidR="00324253" w:rsidRPr="00E53139" w:rsidRDefault="0032425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324253" w:rsidRPr="00E53139" w:rsidRDefault="00324253">
            <w:pPr>
              <w:suppressAutoHyphens/>
              <w:jc w:val="right"/>
              <w:rPr>
                <w:sz w:val="26"/>
                <w:szCs w:val="26"/>
              </w:rPr>
            </w:pPr>
            <w:r w:rsidRPr="00E53139">
              <w:rPr>
                <w:sz w:val="26"/>
                <w:szCs w:val="26"/>
              </w:rPr>
              <w:t>И.В.Агафонова</w:t>
            </w:r>
          </w:p>
        </w:tc>
      </w:tr>
      <w:tr w:rsidR="002B51A3" w:rsidRPr="00BA69FF" w:rsidTr="00FC27BE">
        <w:tc>
          <w:tcPr>
            <w:tcW w:w="3316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</w:tc>
      </w:tr>
      <w:tr w:rsidR="002B51A3" w:rsidRPr="00BA69FF" w:rsidTr="00FC27BE">
        <w:tc>
          <w:tcPr>
            <w:tcW w:w="3316" w:type="pct"/>
            <w:hideMark/>
          </w:tcPr>
          <w:p w:rsidR="002B51A3" w:rsidRPr="00BA69FF" w:rsidRDefault="002B51A3" w:rsidP="008B3012">
            <w:pPr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Начальник общего отдела администрации муниципального образования Усть-Лабинский район</w:t>
            </w:r>
          </w:p>
        </w:tc>
        <w:tc>
          <w:tcPr>
            <w:tcW w:w="748" w:type="pct"/>
          </w:tcPr>
          <w:p w:rsidR="002B51A3" w:rsidRPr="00BA69FF" w:rsidRDefault="002B51A3" w:rsidP="008B3012">
            <w:pPr>
              <w:suppressAutoHyphens/>
              <w:ind w:right="-1"/>
              <w:rPr>
                <w:sz w:val="26"/>
                <w:szCs w:val="26"/>
              </w:rPr>
            </w:pPr>
          </w:p>
        </w:tc>
        <w:tc>
          <w:tcPr>
            <w:tcW w:w="935" w:type="pct"/>
          </w:tcPr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suppressAutoHyphens/>
              <w:ind w:right="-1"/>
              <w:jc w:val="right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Л.П.Комарова</w:t>
            </w:r>
          </w:p>
        </w:tc>
      </w:tr>
    </w:tbl>
    <w:p w:rsidR="002B51A3" w:rsidRPr="00BA69FF" w:rsidRDefault="002B51A3" w:rsidP="008B3012">
      <w:pPr>
        <w:ind w:right="-1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Default="002B51A3" w:rsidP="008B3012">
      <w:pPr>
        <w:ind w:right="-1"/>
        <w:jc w:val="both"/>
        <w:rPr>
          <w:sz w:val="26"/>
          <w:szCs w:val="26"/>
        </w:rPr>
      </w:pPr>
    </w:p>
    <w:p w:rsidR="00FD6B54" w:rsidRDefault="00FD6B54" w:rsidP="008B3012">
      <w:pPr>
        <w:ind w:right="-1"/>
        <w:jc w:val="both"/>
        <w:rPr>
          <w:sz w:val="26"/>
          <w:szCs w:val="26"/>
        </w:rPr>
      </w:pPr>
    </w:p>
    <w:p w:rsidR="00FD6B54" w:rsidRPr="00BA69FF" w:rsidRDefault="00FD6B54" w:rsidP="008B3012">
      <w:pPr>
        <w:ind w:right="-1"/>
        <w:jc w:val="both"/>
        <w:rPr>
          <w:sz w:val="26"/>
          <w:szCs w:val="26"/>
        </w:rPr>
      </w:pPr>
    </w:p>
    <w:p w:rsidR="00FC27BE" w:rsidRDefault="00FC27BE" w:rsidP="008B3012">
      <w:pPr>
        <w:ind w:right="-1"/>
        <w:jc w:val="both"/>
        <w:rPr>
          <w:sz w:val="26"/>
          <w:szCs w:val="26"/>
        </w:rPr>
      </w:pPr>
    </w:p>
    <w:p w:rsidR="00694009" w:rsidRPr="00BA69FF" w:rsidRDefault="00694009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pStyle w:val="ae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BA69FF">
        <w:rPr>
          <w:rFonts w:ascii="Times New Roman" w:hAnsi="Times New Roman"/>
          <w:b/>
          <w:bCs/>
          <w:sz w:val="26"/>
          <w:szCs w:val="26"/>
        </w:rPr>
        <w:lastRenderedPageBreak/>
        <w:t>ЗАЯВКА</w:t>
      </w:r>
    </w:p>
    <w:p w:rsidR="002B51A3" w:rsidRPr="00BA69FF" w:rsidRDefault="002B51A3" w:rsidP="008B3012">
      <w:pPr>
        <w:pStyle w:val="ae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BA69FF">
        <w:rPr>
          <w:rFonts w:ascii="Times New Roman" w:hAnsi="Times New Roman"/>
          <w:b/>
          <w:bCs/>
          <w:sz w:val="26"/>
          <w:szCs w:val="26"/>
        </w:rPr>
        <w:t>К ПОСТАНОВЛЕНИЮ</w:t>
      </w:r>
    </w:p>
    <w:p w:rsidR="002B51A3" w:rsidRPr="00BA69FF" w:rsidRDefault="002B51A3" w:rsidP="008B3012">
      <w:pPr>
        <w:pStyle w:val="ae"/>
        <w:ind w:right="-1"/>
        <w:jc w:val="both"/>
        <w:rPr>
          <w:rFonts w:ascii="Times New Roman" w:hAnsi="Times New Roman"/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napToGrid w:val="0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8B3012" w:rsidTr="008B3012">
        <w:tc>
          <w:tcPr>
            <w:tcW w:w="2943" w:type="dxa"/>
          </w:tcPr>
          <w:p w:rsidR="008B3012" w:rsidRDefault="008B3012" w:rsidP="008B3012">
            <w:pPr>
              <w:ind w:right="-1"/>
              <w:jc w:val="both"/>
              <w:rPr>
                <w:snapToGrid w:val="0"/>
                <w:sz w:val="26"/>
                <w:szCs w:val="26"/>
              </w:rPr>
            </w:pPr>
            <w:r w:rsidRPr="00BA69FF">
              <w:rPr>
                <w:snapToGrid w:val="0"/>
                <w:sz w:val="26"/>
                <w:szCs w:val="26"/>
              </w:rPr>
              <w:t>Наименование вопроса:</w:t>
            </w:r>
          </w:p>
        </w:tc>
        <w:tc>
          <w:tcPr>
            <w:tcW w:w="7478" w:type="dxa"/>
          </w:tcPr>
          <w:p w:rsidR="008B3012" w:rsidRPr="008B3012" w:rsidRDefault="003D53FC" w:rsidP="003D53FC">
            <w:pPr>
              <w:suppressAutoHyphens/>
              <w:ind w:right="-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 xml:space="preserve">О проведении общественных обсуждений (в форме слушаний) материалов оценки воздействия на окружающую среду для объекта государственной экологической экспертизы </w:t>
            </w:r>
            <w:r>
              <w:rPr>
                <w:sz w:val="26"/>
                <w:szCs w:val="26"/>
              </w:rPr>
              <w:t>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(ООПТ «Родник «Свежесть», расположенный 2,5 км западнее ст. Кирпильской)</w:t>
            </w:r>
            <w:proofErr w:type="gramEnd"/>
          </w:p>
        </w:tc>
      </w:tr>
    </w:tbl>
    <w:p w:rsidR="002B51A3" w:rsidRPr="00BA69FF" w:rsidRDefault="002B51A3" w:rsidP="008B3012">
      <w:pPr>
        <w:ind w:right="-1"/>
        <w:jc w:val="both"/>
        <w:rPr>
          <w:snapToGrid w:val="0"/>
          <w:sz w:val="26"/>
          <w:szCs w:val="26"/>
        </w:rPr>
      </w:pPr>
    </w:p>
    <w:p w:rsidR="002B51A3" w:rsidRPr="00BA69FF" w:rsidRDefault="002B51A3" w:rsidP="008B301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pStyle w:val="af0"/>
        <w:suppressAutoHyphens/>
        <w:ind w:right="-1"/>
        <w:jc w:val="both"/>
        <w:rPr>
          <w:b w:val="0"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470"/>
      </w:tblGrid>
      <w:tr w:rsidR="008B3012" w:rsidRPr="008B3012" w:rsidTr="00FC27BE">
        <w:tc>
          <w:tcPr>
            <w:tcW w:w="1951" w:type="dxa"/>
          </w:tcPr>
          <w:p w:rsidR="008B3012" w:rsidRPr="008B3012" w:rsidRDefault="008B3012" w:rsidP="008B3012">
            <w:pPr>
              <w:pStyle w:val="af1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B30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Проект внесен:</w:t>
            </w:r>
          </w:p>
        </w:tc>
        <w:tc>
          <w:tcPr>
            <w:tcW w:w="8470" w:type="dxa"/>
          </w:tcPr>
          <w:p w:rsidR="008B3012" w:rsidRPr="008B3012" w:rsidRDefault="008B3012" w:rsidP="008B3012">
            <w:pPr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8B3012">
              <w:rPr>
                <w:sz w:val="26"/>
                <w:szCs w:val="26"/>
              </w:rPr>
              <w:t>отделом по вопросам ЖКХ, строительства, промышленности, транспорта, энергообеспечения и связи администрации муниципального образования Усть-Лабинский район</w:t>
            </w:r>
          </w:p>
        </w:tc>
      </w:tr>
    </w:tbl>
    <w:p w:rsidR="002B51A3" w:rsidRPr="00BA69FF" w:rsidRDefault="002B51A3" w:rsidP="008B3012">
      <w:pPr>
        <w:pStyle w:val="af1"/>
        <w:ind w:right="-1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B51A3" w:rsidRPr="00BA69FF" w:rsidRDefault="002B51A3" w:rsidP="008B3012">
      <w:pPr>
        <w:suppressAutoHyphens/>
        <w:ind w:right="-1"/>
        <w:jc w:val="both"/>
        <w:rPr>
          <w:snapToGrid w:val="0"/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napToGrid w:val="0"/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napToGrid w:val="0"/>
          <w:sz w:val="26"/>
          <w:szCs w:val="26"/>
        </w:rPr>
      </w:pPr>
    </w:p>
    <w:p w:rsidR="002B51A3" w:rsidRPr="00BA69FF" w:rsidRDefault="002B51A3" w:rsidP="008B3012">
      <w:pPr>
        <w:ind w:right="-1"/>
        <w:rPr>
          <w:snapToGrid w:val="0"/>
          <w:sz w:val="26"/>
          <w:szCs w:val="26"/>
        </w:rPr>
      </w:pPr>
      <w:r w:rsidRPr="00BA69FF">
        <w:rPr>
          <w:snapToGrid w:val="0"/>
          <w:sz w:val="26"/>
          <w:szCs w:val="26"/>
        </w:rPr>
        <w:t>Постановление разослать:</w:t>
      </w:r>
    </w:p>
    <w:p w:rsidR="002B51A3" w:rsidRPr="00BA69FF" w:rsidRDefault="002B51A3" w:rsidP="008B3012">
      <w:pPr>
        <w:ind w:right="-1"/>
        <w:rPr>
          <w:snapToGrid w:val="0"/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  <w:r w:rsidRPr="00BA69FF">
        <w:rPr>
          <w:sz w:val="26"/>
          <w:szCs w:val="26"/>
        </w:rPr>
        <w:t>1. Отдел ЖКХ - 2 экз.</w:t>
      </w: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  <w:r w:rsidRPr="00BA69FF">
        <w:rPr>
          <w:sz w:val="26"/>
          <w:szCs w:val="26"/>
        </w:rPr>
        <w:t xml:space="preserve">2. </w:t>
      </w:r>
      <w:r w:rsidR="00FC27BE" w:rsidRPr="00BA69FF">
        <w:rPr>
          <w:sz w:val="26"/>
          <w:szCs w:val="26"/>
        </w:rPr>
        <w:t>Общий отдел-1 экз.</w:t>
      </w: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1701"/>
        <w:gridCol w:w="1842"/>
      </w:tblGrid>
      <w:tr w:rsidR="002B51A3" w:rsidRPr="00BA69FF" w:rsidTr="00FC27BE">
        <w:tc>
          <w:tcPr>
            <w:tcW w:w="6771" w:type="dxa"/>
            <w:hideMark/>
          </w:tcPr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  <w:proofErr w:type="gramStart"/>
            <w:r w:rsidRPr="00BA69FF">
              <w:rPr>
                <w:sz w:val="26"/>
                <w:szCs w:val="26"/>
              </w:rPr>
              <w:t>Исполняющий</w:t>
            </w:r>
            <w:proofErr w:type="gramEnd"/>
            <w:r w:rsidRPr="00BA69FF">
              <w:rPr>
                <w:sz w:val="26"/>
                <w:szCs w:val="26"/>
              </w:rPr>
              <w:t xml:space="preserve"> обязанности заместителя главы муниц</w:t>
            </w:r>
            <w:r w:rsidRPr="00BA69FF">
              <w:rPr>
                <w:sz w:val="26"/>
                <w:szCs w:val="26"/>
              </w:rPr>
              <w:t>и</w:t>
            </w:r>
            <w:r w:rsidRPr="00BA69FF">
              <w:rPr>
                <w:sz w:val="26"/>
                <w:szCs w:val="26"/>
              </w:rPr>
              <w:t>пального образования Усть-Лабинский район, начальника отдела по вопросам ЖКХ, строительства, промышленн</w:t>
            </w:r>
            <w:r w:rsidRPr="00BA69FF">
              <w:rPr>
                <w:sz w:val="26"/>
                <w:szCs w:val="26"/>
              </w:rPr>
              <w:t>о</w:t>
            </w:r>
            <w:r w:rsidRPr="00BA69FF">
              <w:rPr>
                <w:sz w:val="26"/>
                <w:szCs w:val="26"/>
              </w:rPr>
              <w:t xml:space="preserve">сти, транспорта, энергообеспечения и связи </w:t>
            </w:r>
            <w:r w:rsidR="009F78FA">
              <w:rPr>
                <w:sz w:val="26"/>
                <w:szCs w:val="26"/>
              </w:rPr>
              <w:t>администр</w:t>
            </w:r>
            <w:r w:rsidR="009F78FA">
              <w:rPr>
                <w:sz w:val="26"/>
                <w:szCs w:val="26"/>
              </w:rPr>
              <w:t>а</w:t>
            </w:r>
            <w:r w:rsidR="009F78FA">
              <w:rPr>
                <w:sz w:val="26"/>
                <w:szCs w:val="26"/>
              </w:rPr>
              <w:t xml:space="preserve">ции </w:t>
            </w:r>
            <w:r w:rsidRPr="00BA69FF">
              <w:rPr>
                <w:sz w:val="26"/>
                <w:szCs w:val="26"/>
              </w:rPr>
              <w:t>муниципального образования Усть-Лабинский район</w:t>
            </w:r>
          </w:p>
        </w:tc>
        <w:tc>
          <w:tcPr>
            <w:tcW w:w="1701" w:type="dxa"/>
          </w:tcPr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  <w:p w:rsidR="002B51A3" w:rsidRPr="00BA69FF" w:rsidRDefault="002B51A3" w:rsidP="008B3012">
            <w:pPr>
              <w:ind w:right="-1"/>
              <w:jc w:val="both"/>
              <w:rPr>
                <w:sz w:val="26"/>
                <w:szCs w:val="26"/>
              </w:rPr>
            </w:pPr>
          </w:p>
          <w:p w:rsidR="002B51A3" w:rsidRPr="00BA69FF" w:rsidRDefault="002B51A3" w:rsidP="00FC27BE">
            <w:pPr>
              <w:ind w:right="-1"/>
              <w:jc w:val="right"/>
              <w:rPr>
                <w:sz w:val="26"/>
                <w:szCs w:val="26"/>
              </w:rPr>
            </w:pPr>
            <w:r w:rsidRPr="00BA69FF">
              <w:rPr>
                <w:sz w:val="26"/>
                <w:szCs w:val="26"/>
              </w:rPr>
              <w:t>А.М.Абрамов</w:t>
            </w:r>
          </w:p>
        </w:tc>
      </w:tr>
    </w:tbl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rPr>
          <w:sz w:val="26"/>
          <w:szCs w:val="26"/>
        </w:rPr>
      </w:pPr>
      <w:r w:rsidRPr="00BA69FF">
        <w:rPr>
          <w:sz w:val="26"/>
          <w:szCs w:val="26"/>
        </w:rPr>
        <w:t xml:space="preserve"> </w:t>
      </w:r>
    </w:p>
    <w:p w:rsidR="002B51A3" w:rsidRPr="00BA69FF" w:rsidRDefault="002B51A3" w:rsidP="008B3012">
      <w:pPr>
        <w:widowControl w:val="0"/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widowControl w:val="0"/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right"/>
        <w:rPr>
          <w:sz w:val="26"/>
          <w:szCs w:val="26"/>
        </w:rPr>
      </w:pPr>
      <w:r w:rsidRPr="00BA69FF">
        <w:rPr>
          <w:sz w:val="26"/>
          <w:szCs w:val="26"/>
        </w:rPr>
        <w:t>«___»____________ 2018 г.</w:t>
      </w: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Pr="00BA69FF" w:rsidRDefault="002B51A3" w:rsidP="008B3012">
      <w:pPr>
        <w:ind w:right="-1"/>
        <w:jc w:val="both"/>
        <w:rPr>
          <w:sz w:val="26"/>
          <w:szCs w:val="26"/>
        </w:rPr>
      </w:pPr>
    </w:p>
    <w:p w:rsidR="002B51A3" w:rsidRDefault="002B51A3" w:rsidP="008B3012">
      <w:pPr>
        <w:ind w:right="-1"/>
        <w:jc w:val="both"/>
        <w:rPr>
          <w:sz w:val="26"/>
          <w:szCs w:val="26"/>
        </w:rPr>
      </w:pPr>
    </w:p>
    <w:p w:rsidR="00FD6B54" w:rsidRDefault="00FD6B54" w:rsidP="008B3012">
      <w:pPr>
        <w:ind w:right="-1"/>
        <w:jc w:val="both"/>
        <w:rPr>
          <w:sz w:val="26"/>
          <w:szCs w:val="26"/>
        </w:rPr>
      </w:pPr>
    </w:p>
    <w:p w:rsidR="002B51A3" w:rsidRDefault="002B51A3" w:rsidP="008B3012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right="-1"/>
        <w:jc w:val="both"/>
        <w:rPr>
          <w:color w:val="000000" w:themeColor="text1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27BE" w:rsidRPr="003D53FC" w:rsidTr="00FC27BE">
        <w:tc>
          <w:tcPr>
            <w:tcW w:w="5210" w:type="dxa"/>
          </w:tcPr>
          <w:p w:rsidR="00FC27BE" w:rsidRPr="003D53FC" w:rsidRDefault="00FC27BE" w:rsidP="00FC27B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FC27BE" w:rsidRPr="003D53FC" w:rsidRDefault="007B2CFD" w:rsidP="00FC27B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color w:val="000000" w:themeColor="text1"/>
                <w:sz w:val="28"/>
                <w:szCs w:val="28"/>
              </w:rPr>
            </w:pPr>
            <w:r w:rsidRPr="003D53FC"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FC27BE" w:rsidRPr="003D53FC" w:rsidRDefault="00FC27BE" w:rsidP="00FC27B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color w:val="000000" w:themeColor="text1"/>
                <w:sz w:val="28"/>
                <w:szCs w:val="28"/>
              </w:rPr>
            </w:pPr>
            <w:r w:rsidRPr="003D53FC">
              <w:rPr>
                <w:color w:val="000000" w:themeColor="text1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FC27BE" w:rsidRPr="003D53FC" w:rsidRDefault="00FC27BE" w:rsidP="00FC27B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color w:val="000000" w:themeColor="text1"/>
                <w:sz w:val="28"/>
                <w:szCs w:val="28"/>
              </w:rPr>
            </w:pPr>
            <w:r w:rsidRPr="003D53FC">
              <w:rPr>
                <w:color w:val="000000" w:themeColor="text1"/>
                <w:sz w:val="28"/>
                <w:szCs w:val="28"/>
              </w:rPr>
              <w:t>Усть-Лабинский район</w:t>
            </w:r>
          </w:p>
          <w:p w:rsidR="00FC27BE" w:rsidRPr="003D53FC" w:rsidRDefault="00FC27BE" w:rsidP="00FC27B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color w:val="000000" w:themeColor="text1"/>
                <w:sz w:val="28"/>
                <w:szCs w:val="28"/>
              </w:rPr>
            </w:pPr>
            <w:r w:rsidRPr="003D53FC">
              <w:rPr>
                <w:color w:val="000000" w:themeColor="text1"/>
                <w:sz w:val="28"/>
                <w:szCs w:val="28"/>
              </w:rPr>
              <w:t>от_______________ № ____________</w:t>
            </w:r>
          </w:p>
        </w:tc>
      </w:tr>
    </w:tbl>
    <w:p w:rsidR="00263024" w:rsidRDefault="00263024" w:rsidP="008B3012">
      <w:pPr>
        <w:suppressAutoHyphens/>
        <w:ind w:right="-1"/>
        <w:jc w:val="center"/>
        <w:rPr>
          <w:b/>
          <w:color w:val="000000" w:themeColor="text1"/>
          <w:sz w:val="28"/>
          <w:szCs w:val="28"/>
        </w:rPr>
      </w:pPr>
    </w:p>
    <w:p w:rsidR="003D53FC" w:rsidRPr="003D53FC" w:rsidRDefault="003D53FC" w:rsidP="008B3012">
      <w:pPr>
        <w:suppressAutoHyphens/>
        <w:ind w:right="-1"/>
        <w:jc w:val="center"/>
        <w:rPr>
          <w:b/>
          <w:color w:val="000000" w:themeColor="text1"/>
          <w:sz w:val="28"/>
          <w:szCs w:val="28"/>
        </w:rPr>
      </w:pPr>
    </w:p>
    <w:p w:rsidR="00884FC3" w:rsidRPr="003D53FC" w:rsidRDefault="00884FC3" w:rsidP="00884FC3">
      <w:pPr>
        <w:jc w:val="center"/>
        <w:rPr>
          <w:sz w:val="28"/>
          <w:szCs w:val="28"/>
        </w:rPr>
      </w:pPr>
      <w:r w:rsidRPr="003D53FC">
        <w:rPr>
          <w:sz w:val="28"/>
          <w:szCs w:val="28"/>
        </w:rPr>
        <w:t>С</w:t>
      </w:r>
      <w:r w:rsidR="00C20A7C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О</w:t>
      </w:r>
      <w:r w:rsidR="00C20A7C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С</w:t>
      </w:r>
      <w:r w:rsidR="00C20A7C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Т</w:t>
      </w:r>
      <w:r w:rsidR="00C20A7C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А</w:t>
      </w:r>
      <w:r w:rsidR="00C20A7C" w:rsidRPr="003D53FC">
        <w:rPr>
          <w:sz w:val="28"/>
          <w:szCs w:val="28"/>
        </w:rPr>
        <w:t xml:space="preserve"> </w:t>
      </w:r>
      <w:r w:rsidRPr="003D53FC">
        <w:rPr>
          <w:sz w:val="28"/>
          <w:szCs w:val="28"/>
        </w:rPr>
        <w:t>В</w:t>
      </w:r>
    </w:p>
    <w:p w:rsidR="003D53FC" w:rsidRDefault="00DF2015" w:rsidP="00884FC3">
      <w:pPr>
        <w:jc w:val="center"/>
        <w:rPr>
          <w:sz w:val="28"/>
          <w:szCs w:val="28"/>
        </w:rPr>
      </w:pPr>
      <w:r w:rsidRPr="003D53FC">
        <w:rPr>
          <w:sz w:val="28"/>
          <w:szCs w:val="28"/>
        </w:rPr>
        <w:t>комиссии</w:t>
      </w:r>
      <w:r w:rsidR="00884FC3" w:rsidRPr="003D53FC">
        <w:rPr>
          <w:sz w:val="28"/>
          <w:szCs w:val="28"/>
        </w:rPr>
        <w:t xml:space="preserve"> по проведению</w:t>
      </w:r>
      <w:r w:rsidR="00884FC3" w:rsidRPr="003D53FC">
        <w:rPr>
          <w:b/>
          <w:sz w:val="28"/>
          <w:szCs w:val="28"/>
        </w:rPr>
        <w:t xml:space="preserve"> </w:t>
      </w:r>
      <w:r w:rsidR="00884FC3" w:rsidRPr="003D53FC">
        <w:rPr>
          <w:sz w:val="28"/>
          <w:szCs w:val="28"/>
        </w:rPr>
        <w:t>общественных обсуждений (в форме слушаний) по мат</w:t>
      </w:r>
      <w:r w:rsidR="00884FC3" w:rsidRPr="003D53FC">
        <w:rPr>
          <w:sz w:val="28"/>
          <w:szCs w:val="28"/>
        </w:rPr>
        <w:t>е</w:t>
      </w:r>
      <w:r w:rsidR="00884FC3" w:rsidRPr="003D53FC">
        <w:rPr>
          <w:sz w:val="28"/>
          <w:szCs w:val="28"/>
        </w:rPr>
        <w:t xml:space="preserve">риалам «Комплексное экологическое обследование особо охраняемых природных территорий регионального значения, расположенных на территории Краснодарского края в целях изменения границ, площади, обоснования снятия правового статуса особо охраняемых природных территорий регионального значения» </w:t>
      </w:r>
    </w:p>
    <w:p w:rsidR="00884FC3" w:rsidRPr="003D53FC" w:rsidRDefault="00884FC3" w:rsidP="00884FC3">
      <w:pPr>
        <w:jc w:val="center"/>
        <w:rPr>
          <w:b/>
          <w:sz w:val="28"/>
          <w:szCs w:val="28"/>
        </w:rPr>
      </w:pPr>
      <w:r w:rsidRPr="003D53FC">
        <w:rPr>
          <w:sz w:val="28"/>
          <w:szCs w:val="28"/>
        </w:rPr>
        <w:t>(ООПТ «Родник «Свежесть», расположенный 2,5 км западнее ст. Кирпильской)</w:t>
      </w:r>
      <w:r w:rsidRPr="003D53FC">
        <w:rPr>
          <w:b/>
          <w:sz w:val="28"/>
          <w:szCs w:val="28"/>
        </w:rPr>
        <w:t xml:space="preserve"> </w:t>
      </w:r>
    </w:p>
    <w:p w:rsidR="00884FC3" w:rsidRDefault="00884FC3" w:rsidP="00884FC3">
      <w:pPr>
        <w:jc w:val="center"/>
        <w:rPr>
          <w:b/>
          <w:sz w:val="28"/>
          <w:szCs w:val="28"/>
        </w:rPr>
      </w:pPr>
    </w:p>
    <w:p w:rsidR="003D53FC" w:rsidRPr="003D53FC" w:rsidRDefault="003D53FC" w:rsidP="00884FC3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2"/>
      </w:tblGrid>
      <w:tr w:rsidR="00075C0F" w:rsidRPr="003D53FC" w:rsidTr="00075C0F">
        <w:tc>
          <w:tcPr>
            <w:tcW w:w="280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Абрамов</w:t>
            </w:r>
          </w:p>
          <w:p w:rsidR="00075C0F" w:rsidRPr="003D53FC" w:rsidRDefault="00075C0F" w:rsidP="00DF2015">
            <w:pPr>
              <w:jc w:val="both"/>
              <w:rPr>
                <w:b/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Анатолий Максим</w:t>
            </w:r>
            <w:r w:rsidRPr="003D53FC">
              <w:rPr>
                <w:sz w:val="28"/>
                <w:szCs w:val="28"/>
              </w:rPr>
              <w:t>о</w:t>
            </w:r>
            <w:r w:rsidRPr="003D53FC">
              <w:rPr>
                <w:sz w:val="28"/>
                <w:szCs w:val="28"/>
              </w:rPr>
              <w:t>вич</w:t>
            </w:r>
          </w:p>
        </w:tc>
        <w:tc>
          <w:tcPr>
            <w:tcW w:w="7052" w:type="dxa"/>
          </w:tcPr>
          <w:p w:rsidR="00075C0F" w:rsidRPr="003D53FC" w:rsidRDefault="00075C0F" w:rsidP="007B2CFD">
            <w:pPr>
              <w:jc w:val="both"/>
              <w:rPr>
                <w:b/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исполняющий обязанности заместителя главы мун</w:t>
            </w:r>
            <w:r w:rsidRPr="003D53FC">
              <w:rPr>
                <w:sz w:val="28"/>
                <w:szCs w:val="28"/>
              </w:rPr>
              <w:t>и</w:t>
            </w:r>
            <w:r w:rsidRPr="003D53FC">
              <w:rPr>
                <w:sz w:val="28"/>
                <w:szCs w:val="28"/>
              </w:rPr>
              <w:t>ципального образования Усть-Лабинский район, н</w:t>
            </w:r>
            <w:r w:rsidRPr="003D53FC">
              <w:rPr>
                <w:sz w:val="28"/>
                <w:szCs w:val="28"/>
              </w:rPr>
              <w:t>а</w:t>
            </w:r>
            <w:r w:rsidRPr="003D53FC">
              <w:rPr>
                <w:sz w:val="28"/>
                <w:szCs w:val="28"/>
              </w:rPr>
              <w:t>чальника отдела по вопросам ЖКХ, строительства, пр</w:t>
            </w:r>
            <w:r w:rsidRPr="003D53FC">
              <w:rPr>
                <w:sz w:val="28"/>
                <w:szCs w:val="28"/>
              </w:rPr>
              <w:t>о</w:t>
            </w:r>
            <w:r w:rsidRPr="003D53FC">
              <w:rPr>
                <w:sz w:val="28"/>
                <w:szCs w:val="28"/>
              </w:rPr>
              <w:t>мышленности, транспорта, энергообеспечения и связи администрации муниципального образования Усть-Лабинский район, председатель;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4001AC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Салтыкова </w:t>
            </w:r>
          </w:p>
          <w:p w:rsidR="00075C0F" w:rsidRPr="003D53FC" w:rsidRDefault="00075C0F" w:rsidP="004001AC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7052" w:type="dxa"/>
          </w:tcPr>
          <w:p w:rsidR="00075C0F" w:rsidRPr="003D53FC" w:rsidRDefault="00075C0F" w:rsidP="004001AC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ведущий специалист отдела по вопросам ЖКХ, стро</w:t>
            </w:r>
            <w:r w:rsidRPr="003D53FC">
              <w:rPr>
                <w:sz w:val="28"/>
                <w:szCs w:val="28"/>
              </w:rPr>
              <w:t>и</w:t>
            </w:r>
            <w:r w:rsidRPr="003D53FC">
              <w:rPr>
                <w:sz w:val="28"/>
                <w:szCs w:val="28"/>
              </w:rPr>
              <w:t>тельства, промышленности, транспорта, энергообесп</w:t>
            </w:r>
            <w:r w:rsidRPr="003D53FC">
              <w:rPr>
                <w:sz w:val="28"/>
                <w:szCs w:val="28"/>
              </w:rPr>
              <w:t>е</w:t>
            </w:r>
            <w:r w:rsidRPr="003D53FC">
              <w:rPr>
                <w:sz w:val="28"/>
                <w:szCs w:val="28"/>
              </w:rPr>
              <w:t>чения и связи администрации муниципального образ</w:t>
            </w:r>
            <w:r w:rsidRPr="003D53FC">
              <w:rPr>
                <w:sz w:val="28"/>
                <w:szCs w:val="28"/>
              </w:rPr>
              <w:t>о</w:t>
            </w:r>
            <w:r w:rsidRPr="003D53FC">
              <w:rPr>
                <w:sz w:val="28"/>
                <w:szCs w:val="28"/>
              </w:rPr>
              <w:t>вания Усть-Лабинский район, секретарь;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400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075C0F" w:rsidRPr="003D53FC" w:rsidRDefault="00075C0F" w:rsidP="00075C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Члены комиссии: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Семененко </w:t>
            </w:r>
          </w:p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Александр Василь</w:t>
            </w:r>
            <w:r w:rsidRPr="003D53FC">
              <w:rPr>
                <w:sz w:val="28"/>
                <w:szCs w:val="28"/>
              </w:rPr>
              <w:t>е</w:t>
            </w:r>
            <w:r w:rsidRPr="003D53FC">
              <w:rPr>
                <w:sz w:val="28"/>
                <w:szCs w:val="28"/>
              </w:rPr>
              <w:t>вич</w:t>
            </w:r>
          </w:p>
        </w:tc>
        <w:tc>
          <w:tcPr>
            <w:tcW w:w="705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начальник управления архитектуры и градостроител</w:t>
            </w:r>
            <w:r w:rsidRPr="003D53FC">
              <w:rPr>
                <w:sz w:val="28"/>
                <w:szCs w:val="28"/>
              </w:rPr>
              <w:t>ь</w:t>
            </w:r>
            <w:r w:rsidRPr="003D53FC">
              <w:rPr>
                <w:sz w:val="28"/>
                <w:szCs w:val="28"/>
              </w:rPr>
              <w:t>ства администрации муниципального образования Усть-Лабинский район;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Запорожский </w:t>
            </w:r>
          </w:p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705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глава Кирпильского сельского поселения Усть-Лабинского района, (по согласованию);</w:t>
            </w:r>
          </w:p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Баранова </w:t>
            </w:r>
          </w:p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705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- заместитель директора по науке ФГБОУ </w:t>
            </w:r>
            <w:proofErr w:type="gramStart"/>
            <w:r w:rsidRPr="003D53FC">
              <w:rPr>
                <w:sz w:val="28"/>
                <w:szCs w:val="28"/>
              </w:rPr>
              <w:t>ВО</w:t>
            </w:r>
            <w:proofErr w:type="gramEnd"/>
            <w:r w:rsidRPr="003D53FC">
              <w:rPr>
                <w:sz w:val="28"/>
                <w:szCs w:val="28"/>
              </w:rPr>
              <w:t xml:space="preserve"> «Куба</w:t>
            </w:r>
            <w:r w:rsidRPr="003D53FC">
              <w:rPr>
                <w:sz w:val="28"/>
                <w:szCs w:val="28"/>
              </w:rPr>
              <w:t>н</w:t>
            </w:r>
            <w:r w:rsidRPr="003D53FC">
              <w:rPr>
                <w:sz w:val="28"/>
                <w:szCs w:val="28"/>
              </w:rPr>
              <w:t>ский государственный аграрный университет имени И.Т. Трубилина», (по согласованию);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Гайдай </w:t>
            </w:r>
          </w:p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 xml:space="preserve">Андрей </w:t>
            </w:r>
          </w:p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5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заведующий отделом научных исследований и экол</w:t>
            </w:r>
            <w:r w:rsidRPr="003D53FC">
              <w:rPr>
                <w:sz w:val="28"/>
                <w:szCs w:val="28"/>
              </w:rPr>
              <w:t>о</w:t>
            </w:r>
            <w:r w:rsidRPr="003D53FC">
              <w:rPr>
                <w:sz w:val="28"/>
                <w:szCs w:val="28"/>
              </w:rPr>
              <w:t xml:space="preserve">гических программ ФГБОУ </w:t>
            </w:r>
            <w:proofErr w:type="gramStart"/>
            <w:r w:rsidRPr="003D53FC">
              <w:rPr>
                <w:sz w:val="28"/>
                <w:szCs w:val="28"/>
              </w:rPr>
              <w:t>ВО</w:t>
            </w:r>
            <w:proofErr w:type="gramEnd"/>
            <w:r w:rsidRPr="003D53FC">
              <w:rPr>
                <w:sz w:val="28"/>
                <w:szCs w:val="28"/>
              </w:rPr>
              <w:t xml:space="preserve"> «Кубанский государс</w:t>
            </w:r>
            <w:r w:rsidRPr="003D53FC">
              <w:rPr>
                <w:sz w:val="28"/>
                <w:szCs w:val="28"/>
              </w:rPr>
              <w:t>т</w:t>
            </w:r>
            <w:r w:rsidRPr="003D53FC">
              <w:rPr>
                <w:sz w:val="28"/>
                <w:szCs w:val="28"/>
              </w:rPr>
              <w:t>венный аграрный университет имени И.Т. Трубилина» (по согласованию);</w:t>
            </w:r>
          </w:p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Граждане (жители муниципального о</w:t>
            </w:r>
            <w:r w:rsidRPr="003D53FC">
              <w:rPr>
                <w:sz w:val="28"/>
                <w:szCs w:val="28"/>
              </w:rPr>
              <w:t>б</w:t>
            </w:r>
            <w:r w:rsidRPr="003D53FC">
              <w:rPr>
                <w:sz w:val="28"/>
                <w:szCs w:val="28"/>
              </w:rPr>
              <w:t>разования Усть-Лабинский район)</w:t>
            </w:r>
          </w:p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075C0F" w:rsidRPr="003D53FC" w:rsidRDefault="00075C0F" w:rsidP="00DF2015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lastRenderedPageBreak/>
              <w:t>- два человека (по согласованию);</w:t>
            </w:r>
          </w:p>
        </w:tc>
      </w:tr>
      <w:tr w:rsidR="00075C0F" w:rsidRPr="003D53FC" w:rsidTr="00075C0F">
        <w:tc>
          <w:tcPr>
            <w:tcW w:w="2802" w:type="dxa"/>
          </w:tcPr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lastRenderedPageBreak/>
              <w:t>Представители юр</w:t>
            </w:r>
            <w:r w:rsidRPr="003D53FC">
              <w:rPr>
                <w:sz w:val="28"/>
                <w:szCs w:val="28"/>
              </w:rPr>
              <w:t>и</w:t>
            </w:r>
            <w:r w:rsidRPr="003D53FC">
              <w:rPr>
                <w:sz w:val="28"/>
                <w:szCs w:val="28"/>
              </w:rPr>
              <w:t>дических лиц</w:t>
            </w:r>
          </w:p>
        </w:tc>
        <w:tc>
          <w:tcPr>
            <w:tcW w:w="7052" w:type="dxa"/>
          </w:tcPr>
          <w:p w:rsidR="00075C0F" w:rsidRPr="003D53FC" w:rsidRDefault="00075C0F" w:rsidP="00075C0F">
            <w:pPr>
              <w:jc w:val="both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- два представителя (по согласованию).</w:t>
            </w:r>
          </w:p>
        </w:tc>
      </w:tr>
    </w:tbl>
    <w:p w:rsidR="00884FC3" w:rsidRPr="00840371" w:rsidRDefault="00884FC3" w:rsidP="00840371">
      <w:pPr>
        <w:jc w:val="center"/>
        <w:rPr>
          <w:sz w:val="28"/>
          <w:szCs w:val="28"/>
        </w:rPr>
      </w:pPr>
    </w:p>
    <w:p w:rsidR="00C20A7C" w:rsidRPr="00840371" w:rsidRDefault="00C20A7C" w:rsidP="00840371">
      <w:pPr>
        <w:jc w:val="center"/>
        <w:rPr>
          <w:sz w:val="28"/>
          <w:szCs w:val="28"/>
        </w:rPr>
      </w:pPr>
    </w:p>
    <w:p w:rsidR="00884FC3" w:rsidRPr="00840371" w:rsidRDefault="00884FC3" w:rsidP="00840371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1701"/>
        <w:gridCol w:w="1865"/>
      </w:tblGrid>
      <w:tr w:rsidR="00A56008" w:rsidRPr="003D53FC" w:rsidTr="00A56008">
        <w:tc>
          <w:tcPr>
            <w:tcW w:w="6771" w:type="dxa"/>
            <w:hideMark/>
          </w:tcPr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3D53FC">
              <w:rPr>
                <w:sz w:val="28"/>
                <w:szCs w:val="28"/>
              </w:rPr>
              <w:t>Исполняющий</w:t>
            </w:r>
            <w:proofErr w:type="gramEnd"/>
            <w:r w:rsidRPr="003D53FC">
              <w:rPr>
                <w:sz w:val="28"/>
                <w:szCs w:val="28"/>
              </w:rPr>
              <w:t xml:space="preserve"> обязанности заместителя главы мун</w:t>
            </w:r>
            <w:r w:rsidRPr="003D53FC">
              <w:rPr>
                <w:sz w:val="28"/>
                <w:szCs w:val="28"/>
              </w:rPr>
              <w:t>и</w:t>
            </w:r>
            <w:r w:rsidRPr="003D53FC">
              <w:rPr>
                <w:sz w:val="28"/>
                <w:szCs w:val="28"/>
              </w:rPr>
              <w:t>ципального образования Усть-Лабинский район, н</w:t>
            </w:r>
            <w:r w:rsidRPr="003D53FC">
              <w:rPr>
                <w:sz w:val="28"/>
                <w:szCs w:val="28"/>
              </w:rPr>
              <w:t>а</w:t>
            </w:r>
            <w:r w:rsidRPr="003D53FC">
              <w:rPr>
                <w:sz w:val="28"/>
                <w:szCs w:val="28"/>
              </w:rPr>
              <w:t>чальника отдела по вопросам ЖКХ, строительства, промышленности, транспорта, энергообеспечения и связи администрации муниципального образования Усть-Лабинский район</w:t>
            </w:r>
          </w:p>
        </w:tc>
        <w:tc>
          <w:tcPr>
            <w:tcW w:w="1701" w:type="dxa"/>
          </w:tcPr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</w:p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</w:p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</w:p>
          <w:p w:rsidR="00A56008" w:rsidRPr="003D53FC" w:rsidRDefault="00A56008">
            <w:pPr>
              <w:ind w:right="-1"/>
              <w:jc w:val="both"/>
              <w:rPr>
                <w:sz w:val="28"/>
                <w:szCs w:val="28"/>
              </w:rPr>
            </w:pPr>
          </w:p>
          <w:p w:rsidR="00A56008" w:rsidRPr="003D53FC" w:rsidRDefault="00A56008">
            <w:pPr>
              <w:ind w:right="-1"/>
              <w:jc w:val="right"/>
              <w:rPr>
                <w:sz w:val="28"/>
                <w:szCs w:val="28"/>
              </w:rPr>
            </w:pPr>
            <w:r w:rsidRPr="003D53FC">
              <w:rPr>
                <w:sz w:val="28"/>
                <w:szCs w:val="28"/>
              </w:rPr>
              <w:t>А.М.Абрамов</w:t>
            </w:r>
          </w:p>
        </w:tc>
      </w:tr>
    </w:tbl>
    <w:p w:rsidR="00C36A45" w:rsidRPr="00BA69FF" w:rsidRDefault="00C36A45">
      <w:pPr>
        <w:suppressAutoHyphens/>
        <w:jc w:val="right"/>
        <w:rPr>
          <w:sz w:val="26"/>
          <w:szCs w:val="26"/>
        </w:rPr>
      </w:pPr>
    </w:p>
    <w:sectPr w:rsidR="00C36A45" w:rsidRPr="00BA69FF" w:rsidSect="008B301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3F" w:rsidRDefault="00B56F3F">
      <w:r>
        <w:separator/>
      </w:r>
    </w:p>
  </w:endnote>
  <w:endnote w:type="continuationSeparator" w:id="0">
    <w:p w:rsidR="00B56F3F" w:rsidRDefault="00B5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Arial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4B" w:rsidRDefault="00AC68A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7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54B" w:rsidRDefault="005B754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4B" w:rsidRDefault="005B754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3F" w:rsidRDefault="00B56F3F">
      <w:r>
        <w:separator/>
      </w:r>
    </w:p>
  </w:footnote>
  <w:footnote w:type="continuationSeparator" w:id="0">
    <w:p w:rsidR="00B56F3F" w:rsidRDefault="00B5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4B" w:rsidRDefault="00AC68A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54B" w:rsidRDefault="005B75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4B" w:rsidRDefault="00AC68AF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5B75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157C">
      <w:rPr>
        <w:rStyle w:val="a6"/>
        <w:noProof/>
      </w:rPr>
      <w:t>7</w:t>
    </w:r>
    <w:r>
      <w:rPr>
        <w:rStyle w:val="a6"/>
      </w:rPr>
      <w:fldChar w:fldCharType="end"/>
    </w:r>
  </w:p>
  <w:p w:rsidR="005B754B" w:rsidRDefault="005B75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899"/>
    <w:multiLevelType w:val="hybridMultilevel"/>
    <w:tmpl w:val="89146ECA"/>
    <w:lvl w:ilvl="0" w:tplc="5F84CDE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773023"/>
    <w:multiLevelType w:val="hybridMultilevel"/>
    <w:tmpl w:val="2CB4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616FF"/>
    <w:multiLevelType w:val="multilevel"/>
    <w:tmpl w:val="E3CA3DF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03B616A"/>
    <w:multiLevelType w:val="hybridMultilevel"/>
    <w:tmpl w:val="E3584364"/>
    <w:lvl w:ilvl="0" w:tplc="2792705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65F5F"/>
    <w:multiLevelType w:val="hybridMultilevel"/>
    <w:tmpl w:val="D0420F74"/>
    <w:lvl w:ilvl="0" w:tplc="8392E3D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5789"/>
    <w:rsid w:val="00016E18"/>
    <w:rsid w:val="0001700A"/>
    <w:rsid w:val="000174A4"/>
    <w:rsid w:val="00021436"/>
    <w:rsid w:val="00024A4D"/>
    <w:rsid w:val="00025500"/>
    <w:rsid w:val="00025DF6"/>
    <w:rsid w:val="00026066"/>
    <w:rsid w:val="000263DF"/>
    <w:rsid w:val="00026E27"/>
    <w:rsid w:val="00031F15"/>
    <w:rsid w:val="00034001"/>
    <w:rsid w:val="00034DD4"/>
    <w:rsid w:val="00036783"/>
    <w:rsid w:val="000368B2"/>
    <w:rsid w:val="000415D9"/>
    <w:rsid w:val="00044D7C"/>
    <w:rsid w:val="0004745E"/>
    <w:rsid w:val="000509A7"/>
    <w:rsid w:val="000523C1"/>
    <w:rsid w:val="00052409"/>
    <w:rsid w:val="0005240F"/>
    <w:rsid w:val="00052556"/>
    <w:rsid w:val="00052F34"/>
    <w:rsid w:val="00053564"/>
    <w:rsid w:val="0005362B"/>
    <w:rsid w:val="00057381"/>
    <w:rsid w:val="00057ABA"/>
    <w:rsid w:val="00061801"/>
    <w:rsid w:val="00064187"/>
    <w:rsid w:val="00065F9B"/>
    <w:rsid w:val="00066408"/>
    <w:rsid w:val="00070D3B"/>
    <w:rsid w:val="000739C3"/>
    <w:rsid w:val="00075C0F"/>
    <w:rsid w:val="00076AA8"/>
    <w:rsid w:val="00076DB3"/>
    <w:rsid w:val="000804C2"/>
    <w:rsid w:val="00080F47"/>
    <w:rsid w:val="00087389"/>
    <w:rsid w:val="00092C98"/>
    <w:rsid w:val="0009731E"/>
    <w:rsid w:val="00097961"/>
    <w:rsid w:val="000A06A7"/>
    <w:rsid w:val="000A1788"/>
    <w:rsid w:val="000A410F"/>
    <w:rsid w:val="000A52AD"/>
    <w:rsid w:val="000B0538"/>
    <w:rsid w:val="000B273B"/>
    <w:rsid w:val="000B3332"/>
    <w:rsid w:val="000B33D0"/>
    <w:rsid w:val="000B79D3"/>
    <w:rsid w:val="000B7E6E"/>
    <w:rsid w:val="000C0CCD"/>
    <w:rsid w:val="000C15DF"/>
    <w:rsid w:val="000C5912"/>
    <w:rsid w:val="000C6E41"/>
    <w:rsid w:val="000C78D1"/>
    <w:rsid w:val="000D1936"/>
    <w:rsid w:val="000D1FCC"/>
    <w:rsid w:val="000D2E75"/>
    <w:rsid w:val="000D34D1"/>
    <w:rsid w:val="000D651D"/>
    <w:rsid w:val="000D76D9"/>
    <w:rsid w:val="000D7C29"/>
    <w:rsid w:val="000E6645"/>
    <w:rsid w:val="000E6BAF"/>
    <w:rsid w:val="000F1761"/>
    <w:rsid w:val="000F2096"/>
    <w:rsid w:val="000F42D0"/>
    <w:rsid w:val="000F5892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C6B"/>
    <w:rsid w:val="0011165C"/>
    <w:rsid w:val="00114118"/>
    <w:rsid w:val="0011434D"/>
    <w:rsid w:val="0012120B"/>
    <w:rsid w:val="001228F5"/>
    <w:rsid w:val="00124576"/>
    <w:rsid w:val="00124A3F"/>
    <w:rsid w:val="00130955"/>
    <w:rsid w:val="00131E10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57C17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3DBC"/>
    <w:rsid w:val="001A4AB2"/>
    <w:rsid w:val="001A7361"/>
    <w:rsid w:val="001A7728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2932"/>
    <w:rsid w:val="001D4D09"/>
    <w:rsid w:val="001D5645"/>
    <w:rsid w:val="001D609B"/>
    <w:rsid w:val="001D69F2"/>
    <w:rsid w:val="001D78BF"/>
    <w:rsid w:val="001D7AF0"/>
    <w:rsid w:val="001D7E59"/>
    <w:rsid w:val="001E019A"/>
    <w:rsid w:val="001E0F76"/>
    <w:rsid w:val="001E25D6"/>
    <w:rsid w:val="001E2942"/>
    <w:rsid w:val="001E335C"/>
    <w:rsid w:val="001E5FB1"/>
    <w:rsid w:val="001E6457"/>
    <w:rsid w:val="001E6AA4"/>
    <w:rsid w:val="001E795F"/>
    <w:rsid w:val="001F4AFA"/>
    <w:rsid w:val="00200CB2"/>
    <w:rsid w:val="002018CB"/>
    <w:rsid w:val="0020222B"/>
    <w:rsid w:val="00202C9C"/>
    <w:rsid w:val="002070E0"/>
    <w:rsid w:val="00207C54"/>
    <w:rsid w:val="00210B3E"/>
    <w:rsid w:val="00210D28"/>
    <w:rsid w:val="002200E4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6DA"/>
    <w:rsid w:val="00246406"/>
    <w:rsid w:val="00246B62"/>
    <w:rsid w:val="00250192"/>
    <w:rsid w:val="002503C9"/>
    <w:rsid w:val="00250413"/>
    <w:rsid w:val="0025074D"/>
    <w:rsid w:val="00252967"/>
    <w:rsid w:val="00252ADE"/>
    <w:rsid w:val="00252C57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6736"/>
    <w:rsid w:val="00287D60"/>
    <w:rsid w:val="0029061F"/>
    <w:rsid w:val="00292983"/>
    <w:rsid w:val="002930CC"/>
    <w:rsid w:val="00296830"/>
    <w:rsid w:val="00297E97"/>
    <w:rsid w:val="002A017B"/>
    <w:rsid w:val="002A0650"/>
    <w:rsid w:val="002A0F32"/>
    <w:rsid w:val="002A1550"/>
    <w:rsid w:val="002A29E7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51A3"/>
    <w:rsid w:val="002B6E9F"/>
    <w:rsid w:val="002B7370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D66"/>
    <w:rsid w:val="003032A4"/>
    <w:rsid w:val="0030444C"/>
    <w:rsid w:val="003058EC"/>
    <w:rsid w:val="00311C1D"/>
    <w:rsid w:val="003133FC"/>
    <w:rsid w:val="00315D03"/>
    <w:rsid w:val="00315DAF"/>
    <w:rsid w:val="003174E2"/>
    <w:rsid w:val="00322B68"/>
    <w:rsid w:val="00324253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107E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0646"/>
    <w:rsid w:val="00381E11"/>
    <w:rsid w:val="003825C1"/>
    <w:rsid w:val="00383019"/>
    <w:rsid w:val="00383AF3"/>
    <w:rsid w:val="00384169"/>
    <w:rsid w:val="003845E7"/>
    <w:rsid w:val="0038795E"/>
    <w:rsid w:val="00390005"/>
    <w:rsid w:val="00391629"/>
    <w:rsid w:val="00391D72"/>
    <w:rsid w:val="00397F4E"/>
    <w:rsid w:val="003A56FC"/>
    <w:rsid w:val="003A7613"/>
    <w:rsid w:val="003B01E0"/>
    <w:rsid w:val="003B0791"/>
    <w:rsid w:val="003B0BF2"/>
    <w:rsid w:val="003B0C84"/>
    <w:rsid w:val="003B12BC"/>
    <w:rsid w:val="003B195B"/>
    <w:rsid w:val="003B240D"/>
    <w:rsid w:val="003B3F01"/>
    <w:rsid w:val="003B51EB"/>
    <w:rsid w:val="003B5865"/>
    <w:rsid w:val="003B685D"/>
    <w:rsid w:val="003C0D73"/>
    <w:rsid w:val="003C14BA"/>
    <w:rsid w:val="003C580A"/>
    <w:rsid w:val="003D3C23"/>
    <w:rsid w:val="003D53FC"/>
    <w:rsid w:val="003D6B4E"/>
    <w:rsid w:val="003D6FCA"/>
    <w:rsid w:val="003D7364"/>
    <w:rsid w:val="003E3967"/>
    <w:rsid w:val="003E403F"/>
    <w:rsid w:val="003F0342"/>
    <w:rsid w:val="003F130B"/>
    <w:rsid w:val="003F292E"/>
    <w:rsid w:val="003F33A1"/>
    <w:rsid w:val="003F33A8"/>
    <w:rsid w:val="003F3A58"/>
    <w:rsid w:val="003F4157"/>
    <w:rsid w:val="00401DB8"/>
    <w:rsid w:val="0040279F"/>
    <w:rsid w:val="00402F19"/>
    <w:rsid w:val="00404A5B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27F34"/>
    <w:rsid w:val="0043013F"/>
    <w:rsid w:val="00430501"/>
    <w:rsid w:val="00433925"/>
    <w:rsid w:val="0043645A"/>
    <w:rsid w:val="004438E2"/>
    <w:rsid w:val="00444208"/>
    <w:rsid w:val="00444A09"/>
    <w:rsid w:val="00445E47"/>
    <w:rsid w:val="00446146"/>
    <w:rsid w:val="00446A09"/>
    <w:rsid w:val="004475D3"/>
    <w:rsid w:val="00455A0A"/>
    <w:rsid w:val="004560E8"/>
    <w:rsid w:val="004565DC"/>
    <w:rsid w:val="004576DC"/>
    <w:rsid w:val="00460CD2"/>
    <w:rsid w:val="00461472"/>
    <w:rsid w:val="004631B4"/>
    <w:rsid w:val="0046483E"/>
    <w:rsid w:val="004648F4"/>
    <w:rsid w:val="00465811"/>
    <w:rsid w:val="00470361"/>
    <w:rsid w:val="00470F31"/>
    <w:rsid w:val="00471C97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38E"/>
    <w:rsid w:val="004E7DFD"/>
    <w:rsid w:val="004F3D71"/>
    <w:rsid w:val="004F786C"/>
    <w:rsid w:val="004F7FC9"/>
    <w:rsid w:val="0050048F"/>
    <w:rsid w:val="00503E47"/>
    <w:rsid w:val="005121D4"/>
    <w:rsid w:val="00512308"/>
    <w:rsid w:val="0051311F"/>
    <w:rsid w:val="005133A7"/>
    <w:rsid w:val="005177DA"/>
    <w:rsid w:val="00520D1F"/>
    <w:rsid w:val="0052115A"/>
    <w:rsid w:val="00522CBA"/>
    <w:rsid w:val="005244A1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25D"/>
    <w:rsid w:val="005506CF"/>
    <w:rsid w:val="005520DC"/>
    <w:rsid w:val="00552D0D"/>
    <w:rsid w:val="0055312F"/>
    <w:rsid w:val="00553531"/>
    <w:rsid w:val="0055474D"/>
    <w:rsid w:val="00555CB9"/>
    <w:rsid w:val="00556B17"/>
    <w:rsid w:val="00556D16"/>
    <w:rsid w:val="00557D31"/>
    <w:rsid w:val="00564395"/>
    <w:rsid w:val="00564B87"/>
    <w:rsid w:val="00574920"/>
    <w:rsid w:val="00574CEF"/>
    <w:rsid w:val="005775B8"/>
    <w:rsid w:val="005778C2"/>
    <w:rsid w:val="00580A95"/>
    <w:rsid w:val="0058303B"/>
    <w:rsid w:val="00583E0D"/>
    <w:rsid w:val="0058448F"/>
    <w:rsid w:val="0058454F"/>
    <w:rsid w:val="00584920"/>
    <w:rsid w:val="0058527F"/>
    <w:rsid w:val="005875DB"/>
    <w:rsid w:val="005909D6"/>
    <w:rsid w:val="00592434"/>
    <w:rsid w:val="00594A1F"/>
    <w:rsid w:val="00594FB1"/>
    <w:rsid w:val="005A01A0"/>
    <w:rsid w:val="005A0A7D"/>
    <w:rsid w:val="005A0E88"/>
    <w:rsid w:val="005A28BC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54B"/>
    <w:rsid w:val="005B786A"/>
    <w:rsid w:val="005B7C10"/>
    <w:rsid w:val="005C03CE"/>
    <w:rsid w:val="005C19AF"/>
    <w:rsid w:val="005C1CFE"/>
    <w:rsid w:val="005C2926"/>
    <w:rsid w:val="005C3518"/>
    <w:rsid w:val="005C463D"/>
    <w:rsid w:val="005C7661"/>
    <w:rsid w:val="005C7731"/>
    <w:rsid w:val="005D0FD7"/>
    <w:rsid w:val="005D1E7B"/>
    <w:rsid w:val="005D1E9D"/>
    <w:rsid w:val="005D24C8"/>
    <w:rsid w:val="005D2914"/>
    <w:rsid w:val="005D2F54"/>
    <w:rsid w:val="005D45A2"/>
    <w:rsid w:val="005D4B08"/>
    <w:rsid w:val="005D60D0"/>
    <w:rsid w:val="005E0BCE"/>
    <w:rsid w:val="005E1A25"/>
    <w:rsid w:val="005E50C7"/>
    <w:rsid w:val="005E668A"/>
    <w:rsid w:val="005E6805"/>
    <w:rsid w:val="005E7997"/>
    <w:rsid w:val="005F071A"/>
    <w:rsid w:val="005F13F6"/>
    <w:rsid w:val="005F216F"/>
    <w:rsid w:val="005F3F59"/>
    <w:rsid w:val="005F55ED"/>
    <w:rsid w:val="005F5A63"/>
    <w:rsid w:val="005F5E38"/>
    <w:rsid w:val="00601171"/>
    <w:rsid w:val="00602A07"/>
    <w:rsid w:val="006043EE"/>
    <w:rsid w:val="006049B8"/>
    <w:rsid w:val="00606077"/>
    <w:rsid w:val="00607584"/>
    <w:rsid w:val="00607AC7"/>
    <w:rsid w:val="00610B6E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7B"/>
    <w:rsid w:val="006731F1"/>
    <w:rsid w:val="00675526"/>
    <w:rsid w:val="00675997"/>
    <w:rsid w:val="0068031A"/>
    <w:rsid w:val="006832EE"/>
    <w:rsid w:val="00684621"/>
    <w:rsid w:val="0068481E"/>
    <w:rsid w:val="00686853"/>
    <w:rsid w:val="00686C78"/>
    <w:rsid w:val="00687EE8"/>
    <w:rsid w:val="00690404"/>
    <w:rsid w:val="00692BA6"/>
    <w:rsid w:val="00694009"/>
    <w:rsid w:val="00694ECD"/>
    <w:rsid w:val="0069573F"/>
    <w:rsid w:val="006A114F"/>
    <w:rsid w:val="006A1D84"/>
    <w:rsid w:val="006A6E39"/>
    <w:rsid w:val="006B19AB"/>
    <w:rsid w:val="006B208B"/>
    <w:rsid w:val="006B307D"/>
    <w:rsid w:val="006B3B68"/>
    <w:rsid w:val="006B5735"/>
    <w:rsid w:val="006B6872"/>
    <w:rsid w:val="006B78D5"/>
    <w:rsid w:val="006C02C8"/>
    <w:rsid w:val="006C053B"/>
    <w:rsid w:val="006C1855"/>
    <w:rsid w:val="006C1EF5"/>
    <w:rsid w:val="006C23E3"/>
    <w:rsid w:val="006C2BC3"/>
    <w:rsid w:val="006C5178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7C6"/>
    <w:rsid w:val="006E682A"/>
    <w:rsid w:val="006E6D49"/>
    <w:rsid w:val="006E7D2A"/>
    <w:rsid w:val="006F3AC9"/>
    <w:rsid w:val="006F54BB"/>
    <w:rsid w:val="006F7A06"/>
    <w:rsid w:val="006F7EB8"/>
    <w:rsid w:val="00704237"/>
    <w:rsid w:val="007042F9"/>
    <w:rsid w:val="007046E7"/>
    <w:rsid w:val="00705736"/>
    <w:rsid w:val="0071004B"/>
    <w:rsid w:val="00711089"/>
    <w:rsid w:val="0071242F"/>
    <w:rsid w:val="00712F45"/>
    <w:rsid w:val="00713694"/>
    <w:rsid w:val="007136FD"/>
    <w:rsid w:val="00714DC9"/>
    <w:rsid w:val="00716960"/>
    <w:rsid w:val="00721D5C"/>
    <w:rsid w:val="0072216F"/>
    <w:rsid w:val="007250C9"/>
    <w:rsid w:val="00730A1D"/>
    <w:rsid w:val="00731088"/>
    <w:rsid w:val="00733BC2"/>
    <w:rsid w:val="0073587E"/>
    <w:rsid w:val="0073636D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640E"/>
    <w:rsid w:val="007771FF"/>
    <w:rsid w:val="007779B4"/>
    <w:rsid w:val="00780DDD"/>
    <w:rsid w:val="00781861"/>
    <w:rsid w:val="00783B5D"/>
    <w:rsid w:val="0078627B"/>
    <w:rsid w:val="00792D5F"/>
    <w:rsid w:val="007937CA"/>
    <w:rsid w:val="0079543E"/>
    <w:rsid w:val="00795E9A"/>
    <w:rsid w:val="007A31B0"/>
    <w:rsid w:val="007A5935"/>
    <w:rsid w:val="007A688B"/>
    <w:rsid w:val="007B06AC"/>
    <w:rsid w:val="007B1FA7"/>
    <w:rsid w:val="007B2CFD"/>
    <w:rsid w:val="007B57F5"/>
    <w:rsid w:val="007B78E5"/>
    <w:rsid w:val="007B7E3C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17D3"/>
    <w:rsid w:val="0080221A"/>
    <w:rsid w:val="008036B0"/>
    <w:rsid w:val="008037E8"/>
    <w:rsid w:val="00806AA9"/>
    <w:rsid w:val="00807CAC"/>
    <w:rsid w:val="00810365"/>
    <w:rsid w:val="00810D76"/>
    <w:rsid w:val="00812013"/>
    <w:rsid w:val="00813225"/>
    <w:rsid w:val="00813567"/>
    <w:rsid w:val="008156A0"/>
    <w:rsid w:val="008201DF"/>
    <w:rsid w:val="00821C75"/>
    <w:rsid w:val="00823479"/>
    <w:rsid w:val="008236C3"/>
    <w:rsid w:val="00823DD6"/>
    <w:rsid w:val="00824662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371"/>
    <w:rsid w:val="00840D89"/>
    <w:rsid w:val="008410C3"/>
    <w:rsid w:val="00841665"/>
    <w:rsid w:val="008424BD"/>
    <w:rsid w:val="00842C32"/>
    <w:rsid w:val="00843646"/>
    <w:rsid w:val="0084779E"/>
    <w:rsid w:val="008477A1"/>
    <w:rsid w:val="0085079D"/>
    <w:rsid w:val="0085242E"/>
    <w:rsid w:val="0085313C"/>
    <w:rsid w:val="008541B7"/>
    <w:rsid w:val="00856E15"/>
    <w:rsid w:val="00857DD9"/>
    <w:rsid w:val="0086115B"/>
    <w:rsid w:val="008616B5"/>
    <w:rsid w:val="0086213E"/>
    <w:rsid w:val="008641E1"/>
    <w:rsid w:val="00867144"/>
    <w:rsid w:val="00867F60"/>
    <w:rsid w:val="00870C37"/>
    <w:rsid w:val="00870FD5"/>
    <w:rsid w:val="00872354"/>
    <w:rsid w:val="008734D7"/>
    <w:rsid w:val="008769F3"/>
    <w:rsid w:val="008817AF"/>
    <w:rsid w:val="00882116"/>
    <w:rsid w:val="0088297F"/>
    <w:rsid w:val="00882FE2"/>
    <w:rsid w:val="0088413D"/>
    <w:rsid w:val="00884FC3"/>
    <w:rsid w:val="00892700"/>
    <w:rsid w:val="00893647"/>
    <w:rsid w:val="008937A5"/>
    <w:rsid w:val="00894282"/>
    <w:rsid w:val="008A2311"/>
    <w:rsid w:val="008A3655"/>
    <w:rsid w:val="008A74DE"/>
    <w:rsid w:val="008B05DC"/>
    <w:rsid w:val="008B0E3E"/>
    <w:rsid w:val="008B2319"/>
    <w:rsid w:val="008B2463"/>
    <w:rsid w:val="008B2682"/>
    <w:rsid w:val="008B3012"/>
    <w:rsid w:val="008B3B7C"/>
    <w:rsid w:val="008B5F60"/>
    <w:rsid w:val="008C0334"/>
    <w:rsid w:val="008C09F3"/>
    <w:rsid w:val="008C2630"/>
    <w:rsid w:val="008C37B3"/>
    <w:rsid w:val="008C4F05"/>
    <w:rsid w:val="008C58EC"/>
    <w:rsid w:val="008C5CD5"/>
    <w:rsid w:val="008C7148"/>
    <w:rsid w:val="008C7696"/>
    <w:rsid w:val="008D2BBD"/>
    <w:rsid w:val="008D42B7"/>
    <w:rsid w:val="008D5018"/>
    <w:rsid w:val="008E0E09"/>
    <w:rsid w:val="008E1866"/>
    <w:rsid w:val="008E2266"/>
    <w:rsid w:val="008E2E5D"/>
    <w:rsid w:val="008E4531"/>
    <w:rsid w:val="008E4FA0"/>
    <w:rsid w:val="008E5234"/>
    <w:rsid w:val="008E52D7"/>
    <w:rsid w:val="008E59A0"/>
    <w:rsid w:val="008E7166"/>
    <w:rsid w:val="008E7864"/>
    <w:rsid w:val="008F08C3"/>
    <w:rsid w:val="008F0FD4"/>
    <w:rsid w:val="00900610"/>
    <w:rsid w:val="00903EBD"/>
    <w:rsid w:val="009064EC"/>
    <w:rsid w:val="00907A68"/>
    <w:rsid w:val="00910781"/>
    <w:rsid w:val="009132B2"/>
    <w:rsid w:val="0091595B"/>
    <w:rsid w:val="00916270"/>
    <w:rsid w:val="00916EA2"/>
    <w:rsid w:val="00916F03"/>
    <w:rsid w:val="00920E3A"/>
    <w:rsid w:val="00920FA4"/>
    <w:rsid w:val="009274F9"/>
    <w:rsid w:val="009307F7"/>
    <w:rsid w:val="0093178C"/>
    <w:rsid w:val="00932089"/>
    <w:rsid w:val="00932303"/>
    <w:rsid w:val="00932D03"/>
    <w:rsid w:val="009359D9"/>
    <w:rsid w:val="00936D08"/>
    <w:rsid w:val="00940FFD"/>
    <w:rsid w:val="00942626"/>
    <w:rsid w:val="00943B7A"/>
    <w:rsid w:val="00943BB7"/>
    <w:rsid w:val="00945DB4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810C9"/>
    <w:rsid w:val="00981EF0"/>
    <w:rsid w:val="00982C16"/>
    <w:rsid w:val="00983ED1"/>
    <w:rsid w:val="0098518C"/>
    <w:rsid w:val="009858F9"/>
    <w:rsid w:val="0098632F"/>
    <w:rsid w:val="0098747D"/>
    <w:rsid w:val="00990558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5AF4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9F78FA"/>
    <w:rsid w:val="00A001E7"/>
    <w:rsid w:val="00A00320"/>
    <w:rsid w:val="00A02A26"/>
    <w:rsid w:val="00A02C31"/>
    <w:rsid w:val="00A05BEA"/>
    <w:rsid w:val="00A07E2B"/>
    <w:rsid w:val="00A129A5"/>
    <w:rsid w:val="00A12AE1"/>
    <w:rsid w:val="00A14623"/>
    <w:rsid w:val="00A15A46"/>
    <w:rsid w:val="00A15F7D"/>
    <w:rsid w:val="00A16624"/>
    <w:rsid w:val="00A20018"/>
    <w:rsid w:val="00A267FC"/>
    <w:rsid w:val="00A275D7"/>
    <w:rsid w:val="00A31DB6"/>
    <w:rsid w:val="00A320A7"/>
    <w:rsid w:val="00A34595"/>
    <w:rsid w:val="00A35198"/>
    <w:rsid w:val="00A36061"/>
    <w:rsid w:val="00A51381"/>
    <w:rsid w:val="00A51E3B"/>
    <w:rsid w:val="00A52A30"/>
    <w:rsid w:val="00A52D4C"/>
    <w:rsid w:val="00A52F69"/>
    <w:rsid w:val="00A53476"/>
    <w:rsid w:val="00A545D2"/>
    <w:rsid w:val="00A54EC9"/>
    <w:rsid w:val="00A55DC4"/>
    <w:rsid w:val="00A56008"/>
    <w:rsid w:val="00A5729A"/>
    <w:rsid w:val="00A573F9"/>
    <w:rsid w:val="00A631DE"/>
    <w:rsid w:val="00A6740D"/>
    <w:rsid w:val="00A6745B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0557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4C6D"/>
    <w:rsid w:val="00AC634F"/>
    <w:rsid w:val="00AC68AF"/>
    <w:rsid w:val="00AC70DB"/>
    <w:rsid w:val="00AD0805"/>
    <w:rsid w:val="00AD16B8"/>
    <w:rsid w:val="00AD23F6"/>
    <w:rsid w:val="00AD245A"/>
    <w:rsid w:val="00AD5470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1612"/>
    <w:rsid w:val="00B01E28"/>
    <w:rsid w:val="00B04912"/>
    <w:rsid w:val="00B11E92"/>
    <w:rsid w:val="00B1232C"/>
    <w:rsid w:val="00B14375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6CF7"/>
    <w:rsid w:val="00B26E7D"/>
    <w:rsid w:val="00B27EEF"/>
    <w:rsid w:val="00B30407"/>
    <w:rsid w:val="00B3172F"/>
    <w:rsid w:val="00B34A75"/>
    <w:rsid w:val="00B34F1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6F3F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9F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2778"/>
    <w:rsid w:val="00BC2AE7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14E4"/>
    <w:rsid w:val="00C05A2A"/>
    <w:rsid w:val="00C06F44"/>
    <w:rsid w:val="00C07CEF"/>
    <w:rsid w:val="00C14BB0"/>
    <w:rsid w:val="00C14F9E"/>
    <w:rsid w:val="00C1514C"/>
    <w:rsid w:val="00C1531A"/>
    <w:rsid w:val="00C15F70"/>
    <w:rsid w:val="00C17512"/>
    <w:rsid w:val="00C204A3"/>
    <w:rsid w:val="00C20A7C"/>
    <w:rsid w:val="00C22400"/>
    <w:rsid w:val="00C22711"/>
    <w:rsid w:val="00C22E22"/>
    <w:rsid w:val="00C24983"/>
    <w:rsid w:val="00C30766"/>
    <w:rsid w:val="00C30B03"/>
    <w:rsid w:val="00C30EC9"/>
    <w:rsid w:val="00C31FF4"/>
    <w:rsid w:val="00C32002"/>
    <w:rsid w:val="00C33658"/>
    <w:rsid w:val="00C36A45"/>
    <w:rsid w:val="00C37909"/>
    <w:rsid w:val="00C435D2"/>
    <w:rsid w:val="00C4620F"/>
    <w:rsid w:val="00C46E5B"/>
    <w:rsid w:val="00C51261"/>
    <w:rsid w:val="00C53E38"/>
    <w:rsid w:val="00C549FD"/>
    <w:rsid w:val="00C54C29"/>
    <w:rsid w:val="00C54F51"/>
    <w:rsid w:val="00C56A46"/>
    <w:rsid w:val="00C57B4C"/>
    <w:rsid w:val="00C719AE"/>
    <w:rsid w:val="00C72355"/>
    <w:rsid w:val="00C756C2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218E"/>
    <w:rsid w:val="00CB4973"/>
    <w:rsid w:val="00CB4E83"/>
    <w:rsid w:val="00CB560B"/>
    <w:rsid w:val="00CB62E0"/>
    <w:rsid w:val="00CB6B91"/>
    <w:rsid w:val="00CB6D56"/>
    <w:rsid w:val="00CB6DAC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4D9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4EAE"/>
    <w:rsid w:val="00D0732C"/>
    <w:rsid w:val="00D1036D"/>
    <w:rsid w:val="00D11FB3"/>
    <w:rsid w:val="00D158BB"/>
    <w:rsid w:val="00D165D5"/>
    <w:rsid w:val="00D20C8D"/>
    <w:rsid w:val="00D24353"/>
    <w:rsid w:val="00D278CC"/>
    <w:rsid w:val="00D311A5"/>
    <w:rsid w:val="00D32BC1"/>
    <w:rsid w:val="00D351E1"/>
    <w:rsid w:val="00D3776B"/>
    <w:rsid w:val="00D401BF"/>
    <w:rsid w:val="00D431A9"/>
    <w:rsid w:val="00D43A5D"/>
    <w:rsid w:val="00D449D0"/>
    <w:rsid w:val="00D455FE"/>
    <w:rsid w:val="00D5102D"/>
    <w:rsid w:val="00D5177B"/>
    <w:rsid w:val="00D5302E"/>
    <w:rsid w:val="00D538FD"/>
    <w:rsid w:val="00D53A87"/>
    <w:rsid w:val="00D54248"/>
    <w:rsid w:val="00D55055"/>
    <w:rsid w:val="00D567CB"/>
    <w:rsid w:val="00D5694D"/>
    <w:rsid w:val="00D56E32"/>
    <w:rsid w:val="00D6053D"/>
    <w:rsid w:val="00D611F5"/>
    <w:rsid w:val="00D62D20"/>
    <w:rsid w:val="00D63972"/>
    <w:rsid w:val="00D6564D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60B"/>
    <w:rsid w:val="00DA0D46"/>
    <w:rsid w:val="00DA1E05"/>
    <w:rsid w:val="00DA3C1C"/>
    <w:rsid w:val="00DA3FA9"/>
    <w:rsid w:val="00DA675E"/>
    <w:rsid w:val="00DB0888"/>
    <w:rsid w:val="00DB0D7D"/>
    <w:rsid w:val="00DB6194"/>
    <w:rsid w:val="00DC0300"/>
    <w:rsid w:val="00DC0E3D"/>
    <w:rsid w:val="00DC29F4"/>
    <w:rsid w:val="00DC30EA"/>
    <w:rsid w:val="00DC379B"/>
    <w:rsid w:val="00DD0ACB"/>
    <w:rsid w:val="00DD2096"/>
    <w:rsid w:val="00DD407F"/>
    <w:rsid w:val="00DD412A"/>
    <w:rsid w:val="00DD4331"/>
    <w:rsid w:val="00DE2543"/>
    <w:rsid w:val="00DE2771"/>
    <w:rsid w:val="00DE3965"/>
    <w:rsid w:val="00DE6D9B"/>
    <w:rsid w:val="00DE78A2"/>
    <w:rsid w:val="00DF18C4"/>
    <w:rsid w:val="00DF1CD7"/>
    <w:rsid w:val="00DF2015"/>
    <w:rsid w:val="00DF3665"/>
    <w:rsid w:val="00DF403F"/>
    <w:rsid w:val="00DF4B33"/>
    <w:rsid w:val="00DF4DD0"/>
    <w:rsid w:val="00DF5151"/>
    <w:rsid w:val="00E000EB"/>
    <w:rsid w:val="00E00A71"/>
    <w:rsid w:val="00E0175C"/>
    <w:rsid w:val="00E025C0"/>
    <w:rsid w:val="00E0541C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350CE"/>
    <w:rsid w:val="00E36774"/>
    <w:rsid w:val="00E429B6"/>
    <w:rsid w:val="00E442D4"/>
    <w:rsid w:val="00E4677E"/>
    <w:rsid w:val="00E47A7F"/>
    <w:rsid w:val="00E502C4"/>
    <w:rsid w:val="00E50387"/>
    <w:rsid w:val="00E508DF"/>
    <w:rsid w:val="00E5157C"/>
    <w:rsid w:val="00E53139"/>
    <w:rsid w:val="00E542AA"/>
    <w:rsid w:val="00E565B1"/>
    <w:rsid w:val="00E57C0D"/>
    <w:rsid w:val="00E60595"/>
    <w:rsid w:val="00E60E82"/>
    <w:rsid w:val="00E62580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DB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25C1"/>
    <w:rsid w:val="00EC49FF"/>
    <w:rsid w:val="00EC531C"/>
    <w:rsid w:val="00EC698F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EFE"/>
    <w:rsid w:val="00EE446B"/>
    <w:rsid w:val="00EE4936"/>
    <w:rsid w:val="00EE594A"/>
    <w:rsid w:val="00EE6B02"/>
    <w:rsid w:val="00EF0645"/>
    <w:rsid w:val="00EF0C87"/>
    <w:rsid w:val="00EF3CDB"/>
    <w:rsid w:val="00EF4E49"/>
    <w:rsid w:val="00EF7ACE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3A30"/>
    <w:rsid w:val="00F15909"/>
    <w:rsid w:val="00F17681"/>
    <w:rsid w:val="00F20173"/>
    <w:rsid w:val="00F20777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68E"/>
    <w:rsid w:val="00F34E57"/>
    <w:rsid w:val="00F357C1"/>
    <w:rsid w:val="00F361C0"/>
    <w:rsid w:val="00F36645"/>
    <w:rsid w:val="00F40AA2"/>
    <w:rsid w:val="00F46F81"/>
    <w:rsid w:val="00F47DB1"/>
    <w:rsid w:val="00F51905"/>
    <w:rsid w:val="00F52656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2D9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7BE"/>
    <w:rsid w:val="00FC2CE3"/>
    <w:rsid w:val="00FC4560"/>
    <w:rsid w:val="00FC7E9E"/>
    <w:rsid w:val="00FD1B58"/>
    <w:rsid w:val="00FD2252"/>
    <w:rsid w:val="00FD4285"/>
    <w:rsid w:val="00FD4A4C"/>
    <w:rsid w:val="00FD631A"/>
    <w:rsid w:val="00FD6A40"/>
    <w:rsid w:val="00FD6B54"/>
    <w:rsid w:val="00FD6DA4"/>
    <w:rsid w:val="00FD7BD3"/>
    <w:rsid w:val="00FE0742"/>
    <w:rsid w:val="00FE6234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52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EE3EFE"/>
    <w:rPr>
      <w:sz w:val="24"/>
      <w:szCs w:val="24"/>
    </w:rPr>
  </w:style>
  <w:style w:type="paragraph" w:styleId="ad">
    <w:name w:val="caption"/>
    <w:basedOn w:val="a"/>
    <w:next w:val="a"/>
    <w:qFormat/>
    <w:rsid w:val="00A05BEA"/>
    <w:pPr>
      <w:jc w:val="center"/>
    </w:pPr>
    <w:rPr>
      <w:sz w:val="28"/>
    </w:rPr>
  </w:style>
  <w:style w:type="character" w:customStyle="1" w:styleId="70">
    <w:name w:val="Заголовок 7 Знак"/>
    <w:basedOn w:val="a0"/>
    <w:link w:val="7"/>
    <w:semiHidden/>
    <w:rsid w:val="00252C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e">
    <w:name w:val="Plain Text"/>
    <w:basedOn w:val="a"/>
    <w:link w:val="af"/>
    <w:rsid w:val="00252C5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52C57"/>
    <w:rPr>
      <w:rFonts w:ascii="Courier New" w:hAnsi="Courier New"/>
    </w:rPr>
  </w:style>
  <w:style w:type="paragraph" w:customStyle="1" w:styleId="PreformattedText">
    <w:name w:val="Preformatted Text"/>
    <w:basedOn w:val="a"/>
    <w:rsid w:val="00252C57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en-US" w:bidi="en-US"/>
    </w:rPr>
  </w:style>
  <w:style w:type="paragraph" w:styleId="af0">
    <w:name w:val="Title"/>
    <w:basedOn w:val="a"/>
    <w:next w:val="af1"/>
    <w:link w:val="af2"/>
    <w:qFormat/>
    <w:rsid w:val="00252C57"/>
    <w:pPr>
      <w:jc w:val="center"/>
    </w:pPr>
    <w:rPr>
      <w:b/>
      <w:szCs w:val="20"/>
      <w:lang w:eastAsia="ar-SA"/>
    </w:rPr>
  </w:style>
  <w:style w:type="character" w:customStyle="1" w:styleId="af2">
    <w:name w:val="Название Знак"/>
    <w:basedOn w:val="a0"/>
    <w:link w:val="af0"/>
    <w:rsid w:val="00252C57"/>
    <w:rPr>
      <w:b/>
      <w:sz w:val="24"/>
      <w:lang w:eastAsia="ar-SA"/>
    </w:rPr>
  </w:style>
  <w:style w:type="paragraph" w:styleId="af1">
    <w:name w:val="Subtitle"/>
    <w:basedOn w:val="a"/>
    <w:link w:val="af3"/>
    <w:qFormat/>
    <w:rsid w:val="00252C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basedOn w:val="a0"/>
    <w:link w:val="af1"/>
    <w:rsid w:val="00252C57"/>
    <w:rPr>
      <w:rFonts w:ascii="Arial" w:hAnsi="Arial" w:cs="Arial"/>
      <w:sz w:val="24"/>
      <w:szCs w:val="24"/>
    </w:rPr>
  </w:style>
  <w:style w:type="table" w:styleId="af4">
    <w:name w:val="Table Grid"/>
    <w:basedOn w:val="a1"/>
    <w:rsid w:val="0025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Цветовое выделение"/>
    <w:rsid w:val="00730A1D"/>
    <w:rPr>
      <w:b/>
      <w:bCs w:val="0"/>
      <w:color w:val="26282F"/>
    </w:rPr>
  </w:style>
  <w:style w:type="paragraph" w:customStyle="1" w:styleId="ConsPlusNonformat">
    <w:name w:val="ConsPlusNonformat"/>
    <w:rsid w:val="000214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rsid w:val="000214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7">
    <w:name w:val="Без интервала Знак"/>
    <w:link w:val="af8"/>
    <w:uiPriority w:val="1"/>
    <w:locked/>
    <w:rsid w:val="00F82D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link w:val="af7"/>
    <w:uiPriority w:val="1"/>
    <w:qFormat/>
    <w:rsid w:val="00F82D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F82D96"/>
    <w:pPr>
      <w:spacing w:before="100" w:beforeAutospacing="1" w:after="100" w:afterAutospacing="1"/>
    </w:pPr>
  </w:style>
  <w:style w:type="character" w:styleId="af9">
    <w:name w:val="footnote reference"/>
    <w:basedOn w:val="a0"/>
    <w:uiPriority w:val="99"/>
    <w:semiHidden/>
    <w:unhideWhenUsed/>
    <w:rsid w:val="00F82D96"/>
    <w:rPr>
      <w:vertAlign w:val="superscript"/>
    </w:rPr>
  </w:style>
  <w:style w:type="paragraph" w:customStyle="1" w:styleId="afa">
    <w:name w:val="Абзац_пост"/>
    <w:basedOn w:val="a"/>
    <w:uiPriority w:val="99"/>
    <w:rsid w:val="007A31B0"/>
    <w:pPr>
      <w:spacing w:before="120"/>
      <w:ind w:firstLine="72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2"/>
    <w:uiPriority w:val="99"/>
    <w:locked/>
    <w:rsid w:val="007A31B0"/>
    <w:rPr>
      <w:rFonts w:ascii="Calibri" w:hAnsi="Calibri" w:cs="Calibri"/>
      <w:sz w:val="26"/>
      <w:szCs w:val="26"/>
      <w:lang w:eastAsia="en-US"/>
    </w:rPr>
  </w:style>
  <w:style w:type="paragraph" w:styleId="22">
    <w:name w:val="Body Text Indent 2"/>
    <w:basedOn w:val="a"/>
    <w:link w:val="20"/>
    <w:uiPriority w:val="99"/>
    <w:rsid w:val="007A31B0"/>
    <w:pPr>
      <w:spacing w:after="120" w:line="480" w:lineRule="auto"/>
      <w:ind w:left="283"/>
    </w:pPr>
    <w:rPr>
      <w:rFonts w:ascii="Calibri" w:hAnsi="Calibri" w:cs="Calibri"/>
      <w:sz w:val="26"/>
      <w:szCs w:val="26"/>
      <w:lang w:eastAsia="en-US"/>
    </w:rPr>
  </w:style>
  <w:style w:type="character" w:customStyle="1" w:styleId="211">
    <w:name w:val="Основной текст с отступом 2 Знак1"/>
    <w:basedOn w:val="a0"/>
    <w:link w:val="22"/>
    <w:semiHidden/>
    <w:rsid w:val="007A31B0"/>
    <w:rPr>
      <w:sz w:val="24"/>
      <w:szCs w:val="24"/>
    </w:rPr>
  </w:style>
  <w:style w:type="character" w:customStyle="1" w:styleId="x-phmenubutton">
    <w:name w:val="x-ph__menu__button"/>
    <w:basedOn w:val="a0"/>
    <w:rsid w:val="00876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E3EE-A0B8-4C4E-8643-B0D10A7F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13631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ekolog</cp:lastModifiedBy>
  <cp:revision>2</cp:revision>
  <cp:lastPrinted>2018-05-31T11:14:00Z</cp:lastPrinted>
  <dcterms:created xsi:type="dcterms:W3CDTF">2018-06-18T12:43:00Z</dcterms:created>
  <dcterms:modified xsi:type="dcterms:W3CDTF">2018-06-18T12:43:00Z</dcterms:modified>
</cp:coreProperties>
</file>