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127B66">
        <w:rPr>
          <w:b/>
          <w:sz w:val="28"/>
          <w:szCs w:val="28"/>
        </w:rPr>
        <w:t>3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C6EFB">
        <w:rPr>
          <w:b/>
          <w:sz w:val="28"/>
          <w:szCs w:val="28"/>
        </w:rPr>
        <w:t>финансового отдела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127B66">
        <w:rPr>
          <w:sz w:val="28"/>
          <w:szCs w:val="28"/>
        </w:rPr>
        <w:t>4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</w:t>
      </w:r>
      <w:r w:rsidR="00127B66">
        <w:rPr>
          <w:sz w:val="28"/>
          <w:szCs w:val="28"/>
        </w:rPr>
        <w:t>3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3C6EFB">
        <w:rPr>
          <w:sz w:val="28"/>
          <w:szCs w:val="28"/>
        </w:rPr>
        <w:t>финансового отдела</w:t>
      </w:r>
      <w:r w:rsidR="00331A6D">
        <w:rPr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</w:t>
      </w:r>
      <w:r w:rsidR="003C6EFB">
        <w:rPr>
          <w:bCs/>
          <w:sz w:val="28"/>
          <w:szCs w:val="28"/>
        </w:rPr>
        <w:t>–</w:t>
      </w:r>
      <w:r w:rsidR="002553F0">
        <w:rPr>
          <w:bCs/>
          <w:sz w:val="28"/>
          <w:szCs w:val="28"/>
        </w:rPr>
        <w:t xml:space="preserve"> </w:t>
      </w:r>
      <w:r w:rsidR="003C6EFB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</w:t>
      </w:r>
      <w:r w:rsidR="00127B6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</w:t>
      </w:r>
      <w:r w:rsidR="003C6EFB">
        <w:rPr>
          <w:bCs/>
          <w:sz w:val="28"/>
          <w:szCs w:val="28"/>
        </w:rPr>
        <w:t>Финансовым отделом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27B66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1595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C6EFB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21</cp:revision>
  <cp:lastPrinted>2020-04-23T05:34:00Z</cp:lastPrinted>
  <dcterms:created xsi:type="dcterms:W3CDTF">2016-04-12T10:01:00Z</dcterms:created>
  <dcterms:modified xsi:type="dcterms:W3CDTF">2024-05-06T05:30:00Z</dcterms:modified>
</cp:coreProperties>
</file>