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8D" w:rsidRDefault="00A3088D" w:rsidP="00A3088D"/>
    <w:p w:rsidR="00A3088D" w:rsidRDefault="00A3088D" w:rsidP="00A3088D">
      <w:pPr>
        <w:framePr w:w="4020" w:h="4171" w:hRule="exact" w:hSpace="142" w:wrap="auto" w:vAnchor="text" w:hAnchor="page" w:x="1749" w:y="31"/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>
            <v:imagedata r:id="rId6" o:title=""/>
          </v:shape>
          <o:OLEObject Type="Embed" ProgID="PBrush" ShapeID="_x0000_i1025" DrawAspect="Content" ObjectID="_1535798279" r:id="rId7"/>
        </w:object>
      </w:r>
    </w:p>
    <w:p w:rsidR="00A3088D" w:rsidRDefault="00A3088D" w:rsidP="00A3088D">
      <w:pPr>
        <w:pStyle w:val="a3"/>
        <w:framePr w:w="4020" w:h="4171" w:hRule="exact" w:wrap="auto" w:x="1749" w:y="31"/>
        <w:spacing w:line="260" w:lineRule="exact"/>
        <w:rPr>
          <w:sz w:val="24"/>
        </w:rPr>
      </w:pPr>
      <w:r>
        <w:rPr>
          <w:bCs/>
          <w:caps w:val="0"/>
          <w:sz w:val="24"/>
          <w:szCs w:val="24"/>
        </w:rPr>
        <w:t xml:space="preserve">УПРАВЛЕНИЕ ЭКОНОМИКИ </w:t>
      </w:r>
      <w:r>
        <w:rPr>
          <w:sz w:val="24"/>
        </w:rPr>
        <w:t>АДМИНИСТРАЦИИ</w:t>
      </w:r>
    </w:p>
    <w:p w:rsidR="00A3088D" w:rsidRDefault="00A3088D" w:rsidP="00A3088D">
      <w:pPr>
        <w:pStyle w:val="3"/>
        <w:framePr w:w="4020" w:h="4171" w:hRule="exact" w:wrap="auto" w:x="1749" w:y="31"/>
        <w:spacing w:line="260" w:lineRule="exact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A3088D" w:rsidRDefault="00A3088D" w:rsidP="00A3088D">
      <w:pPr>
        <w:pStyle w:val="a3"/>
        <w:framePr w:w="4020" w:h="4171" w:hRule="exact" w:wrap="auto" w:x="1749" w:y="31"/>
        <w:spacing w:line="240" w:lineRule="auto"/>
        <w:rPr>
          <w:bCs/>
          <w:caps w:val="0"/>
          <w:sz w:val="24"/>
          <w:szCs w:val="24"/>
        </w:rPr>
      </w:pPr>
      <w:r>
        <w:rPr>
          <w:bCs/>
          <w:sz w:val="24"/>
        </w:rPr>
        <w:t xml:space="preserve">УСТЬ-ЛАБИНСКИЙ  РАЙОН </w:t>
      </w:r>
    </w:p>
    <w:p w:rsidR="00A3088D" w:rsidRPr="00182BE6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Ленина, ул. д. 38, город Усть-Лабинск, 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>Краснодарский край,352330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  <w:lang w:val="en-US"/>
        </w:rPr>
        <w:t>e</w:t>
      </w:r>
      <w:r w:rsidRPr="00182BE6">
        <w:rPr>
          <w:sz w:val="22"/>
          <w:szCs w:val="20"/>
        </w:rPr>
        <w:t>-</w:t>
      </w:r>
      <w:r>
        <w:rPr>
          <w:sz w:val="22"/>
          <w:szCs w:val="20"/>
          <w:lang w:val="en-US"/>
        </w:rPr>
        <w:t>mail</w:t>
      </w:r>
      <w:r>
        <w:rPr>
          <w:sz w:val="22"/>
          <w:szCs w:val="20"/>
        </w:rPr>
        <w:t>:</w:t>
      </w:r>
      <w:proofErr w:type="spellStart"/>
      <w:r>
        <w:rPr>
          <w:sz w:val="22"/>
          <w:szCs w:val="20"/>
          <w:lang w:val="en-US"/>
        </w:rPr>
        <w:t>ust</w:t>
      </w:r>
      <w:proofErr w:type="spellEnd"/>
      <w:r>
        <w:rPr>
          <w:sz w:val="22"/>
          <w:szCs w:val="20"/>
        </w:rPr>
        <w:t>_</w:t>
      </w:r>
      <w:proofErr w:type="spellStart"/>
      <w:r>
        <w:rPr>
          <w:sz w:val="22"/>
          <w:szCs w:val="20"/>
          <w:lang w:val="en-US"/>
        </w:rPr>
        <w:t>labinsk</w:t>
      </w:r>
      <w:proofErr w:type="spellEnd"/>
      <w:r w:rsidRPr="00182BE6">
        <w:rPr>
          <w:sz w:val="22"/>
          <w:szCs w:val="20"/>
        </w:rPr>
        <w:t>@</w:t>
      </w:r>
      <w:r>
        <w:rPr>
          <w:sz w:val="22"/>
          <w:szCs w:val="20"/>
          <w:lang w:val="en-US"/>
        </w:rPr>
        <w:t>mo</w:t>
      </w:r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krasnodar</w:t>
      </w:r>
      <w:proofErr w:type="spellEnd"/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ru</w:t>
      </w:r>
      <w:proofErr w:type="spellEnd"/>
      <w:r>
        <w:rPr>
          <w:sz w:val="22"/>
          <w:szCs w:val="20"/>
        </w:rPr>
        <w:t xml:space="preserve"> 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360" w:lineRule="auto"/>
        <w:jc w:val="center"/>
        <w:rPr>
          <w:sz w:val="22"/>
          <w:szCs w:val="20"/>
        </w:rPr>
      </w:pPr>
      <w:r>
        <w:rPr>
          <w:sz w:val="22"/>
          <w:szCs w:val="20"/>
        </w:rPr>
        <w:t>тел. (86135) 5-18-71,  факс (86135) 5-18-63</w:t>
      </w:r>
    </w:p>
    <w:p w:rsidR="00A3088D" w:rsidRPr="00FE5DC6" w:rsidRDefault="008605C2" w:rsidP="00A3088D">
      <w:pPr>
        <w:framePr w:w="4020" w:h="4171" w:hRule="exact" w:hSpace="142" w:wrap="auto" w:vAnchor="text" w:hAnchor="page" w:x="1749" w:y="31"/>
        <w:spacing w:line="360" w:lineRule="auto"/>
        <w:rPr>
          <w:sz w:val="22"/>
          <w:szCs w:val="22"/>
        </w:rPr>
      </w:pPr>
      <w:r w:rsidRPr="008605C2">
        <w:rPr>
          <w:noProof/>
          <w:szCs w:val="28"/>
        </w:rPr>
        <w:pict>
          <v:line id="_x0000_s1027" style="position:absolute;z-index:251656192" from="125.65pt,10.8pt" to="206.65pt,10.8pt" strokeweight=".25pt">
            <v:stroke startarrowwidth="narrow" startarrowlength="short" endarrowwidth="narrow" endarrowlength="short"/>
          </v:line>
        </w:pict>
      </w:r>
      <w:r w:rsidRPr="008605C2">
        <w:rPr>
          <w:noProof/>
          <w:szCs w:val="28"/>
        </w:rPr>
        <w:pict>
          <v:line id="_x0000_s1026" style="position:absolute;z-index:251657216" from="-.35pt,10.8pt" to="98.65pt,10.8pt" strokeweight=".25pt">
            <v:stroke startarrowwidth="narrow" startarrowlength="short" endarrowwidth="narrow" endarrowlength="short"/>
          </v:line>
        </w:pict>
      </w:r>
      <w:r w:rsidR="00A3088D">
        <w:rPr>
          <w:sz w:val="20"/>
          <w:szCs w:val="20"/>
        </w:rPr>
        <w:t xml:space="preserve">  </w:t>
      </w:r>
      <w:r w:rsidR="008F36D9" w:rsidRPr="008F36D9">
        <w:rPr>
          <w:sz w:val="22"/>
          <w:szCs w:val="22"/>
        </w:rPr>
        <w:t>15.09.2016</w:t>
      </w:r>
      <w:r w:rsidR="00E76959">
        <w:rPr>
          <w:sz w:val="20"/>
          <w:szCs w:val="20"/>
        </w:rPr>
        <w:t xml:space="preserve">        </w:t>
      </w:r>
      <w:r w:rsidR="00A3088D">
        <w:rPr>
          <w:sz w:val="20"/>
          <w:szCs w:val="20"/>
        </w:rPr>
        <w:t xml:space="preserve">                       </w:t>
      </w:r>
      <w:r w:rsidR="00A3088D" w:rsidRPr="00FE5DC6">
        <w:rPr>
          <w:sz w:val="22"/>
          <w:szCs w:val="22"/>
        </w:rPr>
        <w:t xml:space="preserve">№ </w:t>
      </w:r>
      <w:r w:rsidR="008F36D9">
        <w:rPr>
          <w:sz w:val="22"/>
          <w:szCs w:val="22"/>
        </w:rPr>
        <w:t>2115</w:t>
      </w:r>
      <w:r w:rsidR="00A3088D" w:rsidRPr="00FE5DC6">
        <w:rPr>
          <w:sz w:val="22"/>
          <w:szCs w:val="22"/>
        </w:rPr>
        <w:t xml:space="preserve">   </w:t>
      </w:r>
    </w:p>
    <w:p w:rsidR="00A3088D" w:rsidRDefault="008605C2" w:rsidP="00A3088D">
      <w:pPr>
        <w:framePr w:w="4020" w:h="4171" w:hRule="exact" w:hSpace="142" w:wrap="auto" w:vAnchor="text" w:hAnchor="page" w:x="1749" w:y="31"/>
        <w:spacing w:line="360" w:lineRule="auto"/>
        <w:jc w:val="both"/>
        <w:rPr>
          <w:sz w:val="20"/>
        </w:rPr>
      </w:pPr>
      <w:r w:rsidRPr="008605C2">
        <w:rPr>
          <w:noProof/>
          <w:sz w:val="22"/>
          <w:szCs w:val="22"/>
        </w:rPr>
        <w:pict>
          <v:line id="_x0000_s1029" style="position:absolute;left:0;text-align:left;flip:y;z-index:251658240" from="125.65pt,11.8pt" to="206.65pt,11.8pt" strokeweight=".25pt">
            <v:stroke startarrowwidth="narrow" startarrowlength="short" endarrowwidth="narrow" endarrowlength="short"/>
          </v:line>
        </w:pict>
      </w:r>
      <w:r w:rsidRPr="008605C2">
        <w:rPr>
          <w:noProof/>
          <w:sz w:val="22"/>
          <w:szCs w:val="22"/>
        </w:rPr>
        <w:pict>
          <v:line id="_x0000_s1028" style="position:absolute;left:0;text-align:left;flip:y;z-index:251659264" from="26.65pt,11.8pt" to="98.65pt,11.8pt" strokeweight=".25pt">
            <v:stroke startarrowwidth="narrow" startarrowlength="short" endarrowwidth="narrow" endarrowlength="short"/>
          </v:line>
        </w:pict>
      </w:r>
      <w:r w:rsidR="00A3088D" w:rsidRPr="00FE5DC6">
        <w:rPr>
          <w:sz w:val="22"/>
          <w:szCs w:val="22"/>
        </w:rPr>
        <w:t xml:space="preserve">На </w:t>
      </w:r>
      <w:r w:rsidR="00A3088D">
        <w:rPr>
          <w:sz w:val="20"/>
        </w:rPr>
        <w:t xml:space="preserve">                                            </w:t>
      </w:r>
      <w:r w:rsidR="00A3088D" w:rsidRPr="00FE5DC6">
        <w:rPr>
          <w:sz w:val="22"/>
          <w:szCs w:val="22"/>
        </w:rPr>
        <w:t>от</w:t>
      </w:r>
      <w:r w:rsidR="00A3088D">
        <w:rPr>
          <w:sz w:val="20"/>
        </w:rPr>
        <w:t xml:space="preserve">  </w:t>
      </w:r>
    </w:p>
    <w:p w:rsidR="00A3088D" w:rsidRDefault="00A3088D" w:rsidP="00A3088D">
      <w:pPr>
        <w:ind w:firstLine="708"/>
      </w:pPr>
    </w:p>
    <w:p w:rsidR="00A3088D" w:rsidRPr="007D58CE" w:rsidRDefault="00A3088D" w:rsidP="00A3088D"/>
    <w:p w:rsidR="003D7FC5" w:rsidRDefault="003D7FC5" w:rsidP="00A3088D">
      <w:pPr>
        <w:jc w:val="center"/>
        <w:rPr>
          <w:sz w:val="28"/>
          <w:szCs w:val="28"/>
        </w:rPr>
      </w:pPr>
    </w:p>
    <w:p w:rsidR="003D7FC5" w:rsidRDefault="003D7FC5" w:rsidP="00A308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1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Управление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5D00F1" w:rsidRDefault="003D7FC5" w:rsidP="00A3088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хозяйства </w:t>
      </w:r>
      <w:r w:rsidR="005D00F1">
        <w:rPr>
          <w:sz w:val="28"/>
          <w:szCs w:val="28"/>
        </w:rPr>
        <w:t>администрации</w:t>
      </w:r>
    </w:p>
    <w:p w:rsidR="005D00F1" w:rsidRDefault="003D7FC5" w:rsidP="00A3088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961F38">
        <w:rPr>
          <w:sz w:val="28"/>
          <w:szCs w:val="28"/>
        </w:rPr>
        <w:t xml:space="preserve"> </w:t>
      </w:r>
      <w:r w:rsidR="005D00F1">
        <w:rPr>
          <w:sz w:val="28"/>
          <w:szCs w:val="28"/>
        </w:rPr>
        <w:t xml:space="preserve">МО </w:t>
      </w:r>
      <w:proofErr w:type="spellStart"/>
      <w:r w:rsidR="005D00F1">
        <w:rPr>
          <w:sz w:val="28"/>
          <w:szCs w:val="28"/>
        </w:rPr>
        <w:t>Усть-Лабинский</w:t>
      </w:r>
      <w:proofErr w:type="spellEnd"/>
      <w:r w:rsidR="005D00F1">
        <w:rPr>
          <w:sz w:val="28"/>
          <w:szCs w:val="28"/>
        </w:rPr>
        <w:t xml:space="preserve"> район</w:t>
      </w:r>
    </w:p>
    <w:p w:rsidR="00A3088D" w:rsidRDefault="00A3088D" w:rsidP="00A3088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7502A0" w:rsidRDefault="007502A0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Pr="00A3088D" w:rsidRDefault="00A3088D" w:rsidP="00A3088D"/>
    <w:p w:rsidR="00A3088D" w:rsidRDefault="00A3088D" w:rsidP="00A3088D"/>
    <w:p w:rsidR="00A3088D" w:rsidRDefault="00AD205D" w:rsidP="00AD205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AD205D" w:rsidRPr="00AD205D" w:rsidRDefault="001F4A11" w:rsidP="00AD205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D205D">
        <w:rPr>
          <w:sz w:val="28"/>
          <w:szCs w:val="28"/>
        </w:rPr>
        <w:t xml:space="preserve">о результатам </w:t>
      </w:r>
      <w:proofErr w:type="gramStart"/>
      <w:r w:rsidR="00AD205D">
        <w:rPr>
          <w:sz w:val="28"/>
          <w:szCs w:val="28"/>
        </w:rPr>
        <w:t>оценки регулирующего воздействия проекта постановления администрации муниципального образования</w:t>
      </w:r>
      <w:proofErr w:type="gramEnd"/>
      <w:r w:rsidR="00AD205D">
        <w:rPr>
          <w:sz w:val="28"/>
          <w:szCs w:val="28"/>
        </w:rPr>
        <w:t xml:space="preserve"> </w:t>
      </w:r>
      <w:proofErr w:type="spellStart"/>
      <w:r w:rsidR="00AD205D">
        <w:rPr>
          <w:sz w:val="28"/>
          <w:szCs w:val="28"/>
        </w:rPr>
        <w:t>Усть-Лабинский</w:t>
      </w:r>
      <w:proofErr w:type="spellEnd"/>
      <w:r w:rsidR="00AD205D">
        <w:rPr>
          <w:sz w:val="28"/>
          <w:szCs w:val="28"/>
        </w:rPr>
        <w:t xml:space="preserve"> район «</w:t>
      </w:r>
      <w:r w:rsidR="0008085A">
        <w:rPr>
          <w:sz w:val="28"/>
          <w:szCs w:val="28"/>
        </w:rPr>
        <w:t xml:space="preserve">Об утверждении Порядка предоставления </w:t>
      </w:r>
      <w:r w:rsidR="00E76959">
        <w:rPr>
          <w:sz w:val="28"/>
          <w:szCs w:val="28"/>
        </w:rPr>
        <w:t xml:space="preserve">малым формам хозяйствования в АПК на </w:t>
      </w:r>
      <w:r w:rsidR="0008085A">
        <w:rPr>
          <w:sz w:val="28"/>
          <w:szCs w:val="28"/>
        </w:rPr>
        <w:t xml:space="preserve">территории муниципального образования </w:t>
      </w:r>
      <w:proofErr w:type="spellStart"/>
      <w:r w:rsidR="0008085A">
        <w:rPr>
          <w:sz w:val="28"/>
          <w:szCs w:val="28"/>
        </w:rPr>
        <w:t>Усть-Лабинский</w:t>
      </w:r>
      <w:proofErr w:type="spellEnd"/>
      <w:r w:rsidR="0008085A">
        <w:rPr>
          <w:sz w:val="28"/>
          <w:szCs w:val="28"/>
        </w:rPr>
        <w:t xml:space="preserve"> район</w:t>
      </w:r>
      <w:r w:rsidR="00E76959">
        <w:rPr>
          <w:sz w:val="28"/>
          <w:szCs w:val="28"/>
        </w:rPr>
        <w:t xml:space="preserve">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</w:r>
      <w:r w:rsidR="00023B28">
        <w:rPr>
          <w:sz w:val="28"/>
          <w:szCs w:val="28"/>
        </w:rPr>
        <w:t xml:space="preserve">» </w:t>
      </w:r>
    </w:p>
    <w:p w:rsidR="00AD205D" w:rsidRDefault="00AD205D" w:rsidP="00A3088D"/>
    <w:p w:rsidR="00AD205D" w:rsidRDefault="00AD205D" w:rsidP="00A3088D"/>
    <w:p w:rsidR="00F572FB" w:rsidRDefault="00023B28" w:rsidP="00023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Управление экономики 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 w:rsidR="008E4419">
        <w:rPr>
          <w:sz w:val="28"/>
          <w:szCs w:val="28"/>
        </w:rPr>
        <w:t xml:space="preserve"> (далее – управление)</w:t>
      </w:r>
      <w:r>
        <w:rPr>
          <w:sz w:val="28"/>
          <w:szCs w:val="28"/>
        </w:rPr>
        <w:t xml:space="preserve"> как уполномоченный орган по проведению оценки регулирующего воздействия </w:t>
      </w:r>
      <w:r w:rsidR="00895856">
        <w:rPr>
          <w:sz w:val="28"/>
          <w:szCs w:val="28"/>
        </w:rPr>
        <w:t xml:space="preserve">проектов нормативных правовых актов администрации муниципального образования </w:t>
      </w:r>
      <w:proofErr w:type="spellStart"/>
      <w:r w:rsidR="00895856">
        <w:rPr>
          <w:sz w:val="28"/>
          <w:szCs w:val="28"/>
        </w:rPr>
        <w:t>Усть-Лабинский</w:t>
      </w:r>
      <w:proofErr w:type="spellEnd"/>
      <w:r w:rsidR="00895856">
        <w:rPr>
          <w:sz w:val="28"/>
          <w:szCs w:val="28"/>
        </w:rPr>
        <w:t xml:space="preserve"> район рассмотрело поступивший </w:t>
      </w:r>
      <w:r w:rsidR="005F24AE">
        <w:rPr>
          <w:sz w:val="28"/>
          <w:szCs w:val="28"/>
        </w:rPr>
        <w:t xml:space="preserve">31 </w:t>
      </w:r>
      <w:r w:rsidR="00BD57F3">
        <w:rPr>
          <w:sz w:val="28"/>
          <w:szCs w:val="28"/>
        </w:rPr>
        <w:t xml:space="preserve">августа 2016 года проект постановления администрации муниципального образования </w:t>
      </w:r>
      <w:proofErr w:type="spellStart"/>
      <w:r w:rsidR="00BD57F3">
        <w:rPr>
          <w:sz w:val="28"/>
          <w:szCs w:val="28"/>
        </w:rPr>
        <w:t>Усть-Лабинский</w:t>
      </w:r>
      <w:proofErr w:type="spellEnd"/>
      <w:r w:rsidR="00BD57F3">
        <w:rPr>
          <w:sz w:val="28"/>
          <w:szCs w:val="28"/>
        </w:rPr>
        <w:t xml:space="preserve"> район «</w:t>
      </w:r>
      <w:r w:rsidR="003C6613">
        <w:rPr>
          <w:sz w:val="28"/>
          <w:szCs w:val="28"/>
        </w:rPr>
        <w:t xml:space="preserve">Об утверждении Порядка предоставления малым формам хозяйствования в АПК на территории муниципального образования </w:t>
      </w:r>
      <w:proofErr w:type="spellStart"/>
      <w:r w:rsidR="003C6613">
        <w:rPr>
          <w:sz w:val="28"/>
          <w:szCs w:val="28"/>
        </w:rPr>
        <w:t>Усть-Лабинский</w:t>
      </w:r>
      <w:proofErr w:type="spellEnd"/>
      <w:r w:rsidR="003C6613">
        <w:rPr>
          <w:sz w:val="28"/>
          <w:szCs w:val="28"/>
        </w:rPr>
        <w:t xml:space="preserve"> район субсидий на возмещение части затрат на</w:t>
      </w:r>
      <w:proofErr w:type="gramEnd"/>
      <w:r w:rsidR="003C6613">
        <w:rPr>
          <w:sz w:val="28"/>
          <w:szCs w:val="28"/>
        </w:rPr>
        <w:t xml:space="preserve">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</w:r>
      <w:r w:rsidR="00BD57F3">
        <w:rPr>
          <w:sz w:val="28"/>
          <w:szCs w:val="28"/>
        </w:rPr>
        <w:t xml:space="preserve">» (далее – </w:t>
      </w:r>
      <w:r w:rsidR="008E4419">
        <w:rPr>
          <w:sz w:val="28"/>
          <w:szCs w:val="28"/>
        </w:rPr>
        <w:t>п</w:t>
      </w:r>
      <w:r w:rsidR="00BD57F3">
        <w:rPr>
          <w:sz w:val="28"/>
          <w:szCs w:val="28"/>
        </w:rPr>
        <w:t>роект), направленный для подготовки настоящего Заключения</w:t>
      </w:r>
      <w:r w:rsidR="008E4419">
        <w:rPr>
          <w:sz w:val="28"/>
          <w:szCs w:val="28"/>
        </w:rPr>
        <w:t xml:space="preserve"> управлени</w:t>
      </w:r>
      <w:r w:rsidR="00424012">
        <w:rPr>
          <w:sz w:val="28"/>
          <w:szCs w:val="28"/>
        </w:rPr>
        <w:t>ем сельского хозяйства</w:t>
      </w:r>
      <w:r w:rsidR="008E4419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8E4419">
        <w:rPr>
          <w:sz w:val="28"/>
          <w:szCs w:val="28"/>
        </w:rPr>
        <w:t>Усть-Лабинский</w:t>
      </w:r>
      <w:proofErr w:type="spellEnd"/>
      <w:r w:rsidR="008E4419">
        <w:rPr>
          <w:sz w:val="28"/>
          <w:szCs w:val="28"/>
        </w:rPr>
        <w:t xml:space="preserve"> район (далее – разработчик)</w:t>
      </w:r>
      <w:r w:rsidR="00F572FB">
        <w:rPr>
          <w:sz w:val="28"/>
          <w:szCs w:val="28"/>
        </w:rPr>
        <w:t xml:space="preserve"> и сообщает следующее.</w:t>
      </w:r>
    </w:p>
    <w:p w:rsidR="008E55E5" w:rsidRDefault="00F572FB" w:rsidP="00023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пунктом 1.3. Порядка </w:t>
      </w:r>
      <w:proofErr w:type="gramStart"/>
      <w:r>
        <w:rPr>
          <w:sz w:val="28"/>
          <w:szCs w:val="28"/>
        </w:rPr>
        <w:t xml:space="preserve">проведения оценки регулирующего воздействия </w:t>
      </w:r>
      <w:r w:rsidR="008E55E5">
        <w:rPr>
          <w:sz w:val="28"/>
          <w:szCs w:val="28"/>
        </w:rPr>
        <w:t>проектов нормативных правовых актов администрации муниципального образования</w:t>
      </w:r>
      <w:proofErr w:type="gramEnd"/>
      <w:r w:rsidR="008E55E5">
        <w:rPr>
          <w:sz w:val="28"/>
          <w:szCs w:val="28"/>
        </w:rPr>
        <w:t xml:space="preserve"> </w:t>
      </w:r>
      <w:proofErr w:type="spellStart"/>
      <w:r w:rsidR="008E55E5">
        <w:rPr>
          <w:sz w:val="28"/>
          <w:szCs w:val="28"/>
        </w:rPr>
        <w:t>Усть-Лабинский</w:t>
      </w:r>
      <w:proofErr w:type="spellEnd"/>
      <w:r w:rsidR="008E55E5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="008E55E5">
        <w:rPr>
          <w:sz w:val="28"/>
          <w:szCs w:val="28"/>
        </w:rPr>
        <w:lastRenderedPageBreak/>
        <w:t>Усть-Лабинский</w:t>
      </w:r>
      <w:proofErr w:type="spellEnd"/>
      <w:r w:rsidR="008E55E5">
        <w:rPr>
          <w:sz w:val="28"/>
          <w:szCs w:val="28"/>
        </w:rPr>
        <w:t xml:space="preserve"> район от 14.10.2015 № 1094 (далее – Порядок), проект подлежит проведению оценки регулирующего воздействия.</w:t>
      </w:r>
    </w:p>
    <w:p w:rsidR="008E55E5" w:rsidRDefault="008E55E5" w:rsidP="00023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результатам рассмотрения установлено, что при подготовке проекта требования пунктов 2.1 – 2.10 и 3.2. Порядка разработчиком </w:t>
      </w:r>
      <w:proofErr w:type="gramStart"/>
      <w:r>
        <w:rPr>
          <w:sz w:val="28"/>
          <w:szCs w:val="28"/>
        </w:rPr>
        <w:t>соблюдены</w:t>
      </w:r>
      <w:proofErr w:type="gramEnd"/>
      <w:r>
        <w:rPr>
          <w:sz w:val="28"/>
          <w:szCs w:val="28"/>
        </w:rPr>
        <w:t>.</w:t>
      </w:r>
    </w:p>
    <w:p w:rsidR="00A20CB4" w:rsidRDefault="008E55E5" w:rsidP="00023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направлен разработчиком для проведения оценки регулирующего воздействия впервые. </w:t>
      </w:r>
      <w:r w:rsidR="00BD57F3">
        <w:rPr>
          <w:sz w:val="28"/>
          <w:szCs w:val="28"/>
        </w:rPr>
        <w:t xml:space="preserve"> </w:t>
      </w:r>
    </w:p>
    <w:p w:rsidR="00285442" w:rsidRDefault="00A20CB4" w:rsidP="00023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Управлением проведен анализ результатов </w:t>
      </w:r>
      <w:r w:rsidR="00ED26C5">
        <w:rPr>
          <w:sz w:val="28"/>
          <w:szCs w:val="28"/>
        </w:rPr>
        <w:t xml:space="preserve">исследований, проведенных разработчиком, </w:t>
      </w:r>
      <w:r w:rsidR="00B44D44">
        <w:rPr>
          <w:sz w:val="28"/>
          <w:szCs w:val="28"/>
        </w:rPr>
        <w:t xml:space="preserve">содержащихся в сводном отчете. Разработчиком в рамках процедуры оценки регулирующего воздействия в соответствии с Порядком проведены публичные консультации с </w:t>
      </w:r>
      <w:r w:rsidR="004C52DB">
        <w:rPr>
          <w:sz w:val="28"/>
          <w:szCs w:val="28"/>
        </w:rPr>
        <w:t>18</w:t>
      </w:r>
      <w:r w:rsidR="00B44D44">
        <w:rPr>
          <w:sz w:val="28"/>
          <w:szCs w:val="28"/>
        </w:rPr>
        <w:t xml:space="preserve"> </w:t>
      </w:r>
      <w:r w:rsidR="00A30A28">
        <w:rPr>
          <w:sz w:val="28"/>
          <w:szCs w:val="28"/>
        </w:rPr>
        <w:t>августа</w:t>
      </w:r>
      <w:r w:rsidR="00B44D44">
        <w:rPr>
          <w:sz w:val="28"/>
          <w:szCs w:val="28"/>
        </w:rPr>
        <w:t xml:space="preserve"> 2016 года по </w:t>
      </w:r>
      <w:r w:rsidR="004C52DB">
        <w:rPr>
          <w:sz w:val="28"/>
          <w:szCs w:val="28"/>
        </w:rPr>
        <w:t>2</w:t>
      </w:r>
      <w:r w:rsidR="00A30A28">
        <w:rPr>
          <w:sz w:val="28"/>
          <w:szCs w:val="28"/>
        </w:rPr>
        <w:t>4</w:t>
      </w:r>
      <w:r w:rsidR="004C52DB">
        <w:rPr>
          <w:sz w:val="28"/>
          <w:szCs w:val="28"/>
        </w:rPr>
        <w:t xml:space="preserve"> </w:t>
      </w:r>
      <w:r w:rsidR="00A30A28">
        <w:rPr>
          <w:sz w:val="28"/>
          <w:szCs w:val="28"/>
        </w:rPr>
        <w:t>августа</w:t>
      </w:r>
      <w:r w:rsidR="00B44D44">
        <w:rPr>
          <w:sz w:val="28"/>
          <w:szCs w:val="28"/>
        </w:rPr>
        <w:t xml:space="preserve"> 2016 года.</w:t>
      </w:r>
    </w:p>
    <w:p w:rsidR="00A62AFA" w:rsidRDefault="00285442" w:rsidP="00023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4E83">
        <w:rPr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</w:t>
      </w:r>
      <w:proofErr w:type="spellStart"/>
      <w:r w:rsidR="00D84E83">
        <w:rPr>
          <w:sz w:val="28"/>
          <w:szCs w:val="28"/>
        </w:rPr>
        <w:t>Усть-Лабинский</w:t>
      </w:r>
      <w:proofErr w:type="spellEnd"/>
      <w:r w:rsidR="00D84E83">
        <w:rPr>
          <w:sz w:val="28"/>
          <w:szCs w:val="28"/>
        </w:rPr>
        <w:t xml:space="preserve"> район </w:t>
      </w:r>
      <w:r w:rsidR="00A62AFA">
        <w:rPr>
          <w:sz w:val="28"/>
          <w:szCs w:val="28"/>
        </w:rPr>
        <w:t>по адресу:</w:t>
      </w:r>
    </w:p>
    <w:p w:rsidR="004F70BF" w:rsidRDefault="006F7D72" w:rsidP="00023B28">
      <w:pPr>
        <w:jc w:val="both"/>
        <w:rPr>
          <w:sz w:val="28"/>
          <w:szCs w:val="28"/>
        </w:rPr>
      </w:pPr>
      <w:r w:rsidRPr="006F7D72">
        <w:rPr>
          <w:sz w:val="28"/>
          <w:szCs w:val="28"/>
        </w:rPr>
        <w:t>http://www.adminustlabinsk.ru/about/RegulatoryImpactAssessment/OfTheRegulatoryAuthority/</w:t>
      </w:r>
      <w:r w:rsidR="00160A48" w:rsidRPr="006F7D72">
        <w:rPr>
          <w:sz w:val="28"/>
          <w:szCs w:val="28"/>
        </w:rPr>
        <w:t>,</w:t>
      </w:r>
      <w:r w:rsidR="00160A48">
        <w:rPr>
          <w:sz w:val="28"/>
          <w:szCs w:val="28"/>
        </w:rPr>
        <w:t xml:space="preserve"> </w:t>
      </w:r>
      <w:r w:rsidR="007C080D">
        <w:rPr>
          <w:sz w:val="28"/>
          <w:szCs w:val="28"/>
        </w:rPr>
        <w:t>а также направлялось в адрес уполномоченного органа</w:t>
      </w:r>
      <w:r w:rsidR="00125D0D">
        <w:rPr>
          <w:sz w:val="28"/>
          <w:szCs w:val="28"/>
        </w:rPr>
        <w:t xml:space="preserve">, </w:t>
      </w:r>
      <w:proofErr w:type="spellStart"/>
      <w:r w:rsidR="00EB240B">
        <w:rPr>
          <w:sz w:val="28"/>
          <w:szCs w:val="28"/>
        </w:rPr>
        <w:t>Усть-Лабинскую</w:t>
      </w:r>
      <w:proofErr w:type="spellEnd"/>
      <w:r w:rsidR="00EB240B">
        <w:rPr>
          <w:sz w:val="28"/>
          <w:szCs w:val="28"/>
        </w:rPr>
        <w:t xml:space="preserve"> Торгово-промышленную палату и Центр содействия развитию предпринимательской деятельности </w:t>
      </w:r>
      <w:proofErr w:type="gramStart"/>
      <w:r w:rsidR="00EB240B">
        <w:rPr>
          <w:sz w:val="28"/>
          <w:szCs w:val="28"/>
        </w:rPr>
        <w:t>в</w:t>
      </w:r>
      <w:proofErr w:type="gramEnd"/>
      <w:r w:rsidR="00EB240B">
        <w:rPr>
          <w:sz w:val="28"/>
          <w:szCs w:val="28"/>
        </w:rPr>
        <w:t xml:space="preserve"> </w:t>
      </w:r>
      <w:proofErr w:type="gramStart"/>
      <w:r w:rsidR="00EB240B">
        <w:rPr>
          <w:sz w:val="28"/>
          <w:szCs w:val="28"/>
        </w:rPr>
        <w:t>Усть-Лабинском</w:t>
      </w:r>
      <w:proofErr w:type="gramEnd"/>
      <w:r w:rsidR="00EB240B">
        <w:rPr>
          <w:sz w:val="28"/>
          <w:szCs w:val="28"/>
        </w:rPr>
        <w:t xml:space="preserve"> районе при </w:t>
      </w:r>
      <w:proofErr w:type="spellStart"/>
      <w:r w:rsidR="00EB240B">
        <w:rPr>
          <w:sz w:val="28"/>
          <w:szCs w:val="28"/>
        </w:rPr>
        <w:t>Усть-Лабинской</w:t>
      </w:r>
      <w:proofErr w:type="spellEnd"/>
      <w:r w:rsidR="00EB240B">
        <w:rPr>
          <w:sz w:val="28"/>
          <w:szCs w:val="28"/>
        </w:rPr>
        <w:t xml:space="preserve"> Торгово-промышленной палате,</w:t>
      </w:r>
      <w:r w:rsidR="000B54F0">
        <w:rPr>
          <w:sz w:val="28"/>
          <w:szCs w:val="28"/>
        </w:rPr>
        <w:t xml:space="preserve"> </w:t>
      </w:r>
      <w:r w:rsidR="000B54F0" w:rsidRPr="00610B81">
        <w:rPr>
          <w:sz w:val="28"/>
          <w:szCs w:val="28"/>
        </w:rPr>
        <w:t>НП «</w:t>
      </w:r>
      <w:proofErr w:type="spellStart"/>
      <w:r w:rsidR="000B54F0" w:rsidRPr="00610B81">
        <w:rPr>
          <w:sz w:val="28"/>
          <w:szCs w:val="28"/>
        </w:rPr>
        <w:t>Усть-Лабинские</w:t>
      </w:r>
      <w:proofErr w:type="spellEnd"/>
      <w:r w:rsidR="000B54F0" w:rsidRPr="00610B81">
        <w:rPr>
          <w:sz w:val="28"/>
          <w:szCs w:val="28"/>
        </w:rPr>
        <w:t xml:space="preserve"> фермеры»</w:t>
      </w:r>
      <w:r w:rsidR="00EB240B" w:rsidRPr="00610B81">
        <w:rPr>
          <w:sz w:val="28"/>
          <w:szCs w:val="28"/>
        </w:rPr>
        <w:t xml:space="preserve">, </w:t>
      </w:r>
      <w:r w:rsidR="000B54F0" w:rsidRPr="00610B81">
        <w:rPr>
          <w:sz w:val="28"/>
          <w:szCs w:val="28"/>
        </w:rPr>
        <w:t xml:space="preserve">ИП </w:t>
      </w:r>
      <w:proofErr w:type="spellStart"/>
      <w:r w:rsidR="000B54F0" w:rsidRPr="00610B81">
        <w:rPr>
          <w:sz w:val="28"/>
          <w:szCs w:val="28"/>
        </w:rPr>
        <w:t>Козинск</w:t>
      </w:r>
      <w:r w:rsidR="00610B81" w:rsidRPr="00610B81">
        <w:rPr>
          <w:sz w:val="28"/>
          <w:szCs w:val="28"/>
        </w:rPr>
        <w:t>ой</w:t>
      </w:r>
      <w:proofErr w:type="spellEnd"/>
      <w:r w:rsidR="000B54F0" w:rsidRPr="00610B81">
        <w:rPr>
          <w:sz w:val="28"/>
          <w:szCs w:val="28"/>
        </w:rPr>
        <w:t xml:space="preserve"> Л.П., ИП главе КФХ Евтушенко А.П.,</w:t>
      </w:r>
      <w:r w:rsidR="00610B81">
        <w:t xml:space="preserve"> </w:t>
      </w:r>
      <w:r w:rsidR="00EB240B">
        <w:rPr>
          <w:sz w:val="28"/>
          <w:szCs w:val="28"/>
        </w:rPr>
        <w:t>Усть-Лабинского городского поселения и сельских поселений.</w:t>
      </w:r>
      <w:r w:rsidR="004F70BF">
        <w:rPr>
          <w:sz w:val="28"/>
          <w:szCs w:val="28"/>
        </w:rPr>
        <w:t xml:space="preserve"> Замечания и предложения от участников публичных консультаций не поступало.</w:t>
      </w:r>
    </w:p>
    <w:p w:rsidR="004F70BF" w:rsidRDefault="004F70BF" w:rsidP="00023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832200" w:rsidRDefault="00D7478C" w:rsidP="00023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7076">
        <w:rPr>
          <w:sz w:val="28"/>
          <w:szCs w:val="28"/>
        </w:rPr>
        <w:t>Разработчиком предложен один вариант правового регулирования</w:t>
      </w:r>
      <w:r w:rsidR="00832200">
        <w:rPr>
          <w:sz w:val="28"/>
          <w:szCs w:val="28"/>
        </w:rPr>
        <w:t>, в качестве альтернативного варианта правового регулирования разработчиком рассмотрен вариант  невмешательства государства. Проведено сравнение возможных вариантов правового регулирования. Выбор варианта правового регулирования сделан исходя из оценки</w:t>
      </w:r>
      <w:r w:rsidR="00D5085B">
        <w:rPr>
          <w:sz w:val="28"/>
          <w:szCs w:val="28"/>
        </w:rPr>
        <w:t xml:space="preserve"> </w:t>
      </w:r>
      <w:r w:rsidR="000D599E">
        <w:rPr>
          <w:sz w:val="28"/>
          <w:szCs w:val="28"/>
        </w:rPr>
        <w:t>возможности достижения заявленных целей регулирования и оценки рисков наступления неблагоприятных последствий.</w:t>
      </w:r>
      <w:r w:rsidR="00832200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A04249" w:rsidRDefault="00D7478C" w:rsidP="00A042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4249">
        <w:rPr>
          <w:sz w:val="28"/>
          <w:szCs w:val="28"/>
        </w:rPr>
        <w:t xml:space="preserve">Управлением </w:t>
      </w:r>
      <w:r w:rsidR="00C77B45">
        <w:rPr>
          <w:sz w:val="28"/>
          <w:szCs w:val="28"/>
        </w:rPr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:rsidR="006E4DC9" w:rsidRDefault="00F66DA0" w:rsidP="00023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4DC9">
        <w:rPr>
          <w:sz w:val="28"/>
          <w:szCs w:val="28"/>
        </w:rPr>
        <w:t xml:space="preserve">- проблема </w:t>
      </w:r>
      <w:r w:rsidR="00730E71">
        <w:rPr>
          <w:sz w:val="28"/>
          <w:szCs w:val="28"/>
        </w:rPr>
        <w:t>р</w:t>
      </w:r>
      <w:r w:rsidR="006E4DC9">
        <w:rPr>
          <w:sz w:val="28"/>
          <w:szCs w:val="28"/>
        </w:rPr>
        <w:t xml:space="preserve">егулирующим органом </w:t>
      </w:r>
      <w:r w:rsidR="003B634E">
        <w:rPr>
          <w:sz w:val="28"/>
          <w:szCs w:val="28"/>
        </w:rPr>
        <w:t>сформирована</w:t>
      </w:r>
      <w:r w:rsidR="006E4DC9">
        <w:rPr>
          <w:sz w:val="28"/>
          <w:szCs w:val="28"/>
        </w:rPr>
        <w:t xml:space="preserve"> верно;</w:t>
      </w:r>
    </w:p>
    <w:p w:rsidR="00B50EF3" w:rsidRDefault="00F66DA0" w:rsidP="000A4B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4BD8">
        <w:rPr>
          <w:sz w:val="28"/>
          <w:szCs w:val="28"/>
        </w:rPr>
        <w:t>- о</w:t>
      </w:r>
      <w:r w:rsidR="000A4BD8" w:rsidRPr="00993A25">
        <w:rPr>
          <w:sz w:val="28"/>
          <w:szCs w:val="28"/>
        </w:rPr>
        <w:t>пределены потенциальные адресаты предлагаемого правового регулирования</w:t>
      </w:r>
      <w:r w:rsidR="000057D6">
        <w:rPr>
          <w:sz w:val="28"/>
          <w:szCs w:val="28"/>
        </w:rPr>
        <w:t>. Установлено, что правовое регулирование распространяется на крестьянские (фермерские) хозяйства, индивидуальных предпринимателей глав крестьянских (фермерских) хозяйств, личные подсобные хозяйства и сельскохозяйственные потребительские кооперативы, осуществляющие деятельность в области сельского хозяйства.</w:t>
      </w:r>
      <w:r w:rsidR="00E813AA">
        <w:rPr>
          <w:sz w:val="28"/>
          <w:szCs w:val="28"/>
        </w:rPr>
        <w:t xml:space="preserve"> </w:t>
      </w:r>
      <w:r w:rsidR="000057D6">
        <w:rPr>
          <w:sz w:val="28"/>
          <w:szCs w:val="28"/>
        </w:rPr>
        <w:t>Количество участников предлагаемого регулирования не ограничено</w:t>
      </w:r>
      <w:r w:rsidR="00731838">
        <w:rPr>
          <w:sz w:val="28"/>
          <w:szCs w:val="28"/>
        </w:rPr>
        <w:t>;</w:t>
      </w:r>
    </w:p>
    <w:p w:rsidR="00F66DA0" w:rsidRPr="00E27996" w:rsidRDefault="00F66DA0" w:rsidP="000057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Pr="00E27996">
        <w:rPr>
          <w:sz w:val="28"/>
          <w:szCs w:val="28"/>
        </w:rPr>
        <w:t xml:space="preserve">цели предлагаемого правового регулирования </w:t>
      </w:r>
      <w:r w:rsidR="000057D6">
        <w:rPr>
          <w:sz w:val="28"/>
          <w:szCs w:val="28"/>
        </w:rPr>
        <w:t xml:space="preserve">определены объективно и </w:t>
      </w:r>
      <w:r w:rsidRPr="00E27996">
        <w:rPr>
          <w:sz w:val="28"/>
          <w:szCs w:val="28"/>
        </w:rPr>
        <w:t>направлены на решение выявленной проблемы;</w:t>
      </w:r>
    </w:p>
    <w:p w:rsidR="00F66DA0" w:rsidRPr="004E6912" w:rsidRDefault="00F66DA0" w:rsidP="00F66D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E6912">
        <w:rPr>
          <w:rFonts w:ascii="Times New Roman" w:hAnsi="Times New Roman" w:cs="Times New Roman"/>
          <w:sz w:val="28"/>
          <w:szCs w:val="28"/>
        </w:rPr>
        <w:t>сроки достижения заявленных целей совпадают с датой вступления в силу правового регулирования,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912">
        <w:rPr>
          <w:rFonts w:ascii="Times New Roman" w:hAnsi="Times New Roman" w:cs="Times New Roman"/>
          <w:sz w:val="28"/>
          <w:szCs w:val="28"/>
        </w:rPr>
        <w:t>связи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6912">
        <w:rPr>
          <w:rFonts w:ascii="Times New Roman" w:hAnsi="Times New Roman" w:cs="Times New Roman"/>
          <w:sz w:val="28"/>
          <w:szCs w:val="28"/>
        </w:rPr>
        <w:t xml:space="preserve"> отсутствует необходимость в последующем мониторинге их достижения;</w:t>
      </w:r>
    </w:p>
    <w:p w:rsidR="00F66DA0" w:rsidRPr="004E6912" w:rsidRDefault="00F66DA0" w:rsidP="00F66D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E6912">
        <w:rPr>
          <w:rFonts w:ascii="Times New Roman" w:hAnsi="Times New Roman" w:cs="Times New Roman"/>
          <w:sz w:val="28"/>
          <w:szCs w:val="28"/>
        </w:rPr>
        <w:t xml:space="preserve"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</w:t>
      </w:r>
      <w:proofErr w:type="spellStart"/>
      <w:r w:rsidR="00DC1EC8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E6912">
        <w:rPr>
          <w:rFonts w:ascii="Times New Roman" w:hAnsi="Times New Roman" w:cs="Times New Roman"/>
          <w:sz w:val="28"/>
          <w:szCs w:val="28"/>
        </w:rPr>
        <w:t xml:space="preserve"> район), связанных с введением предлагаемого правового регулирования, не предполагается;</w:t>
      </w:r>
    </w:p>
    <w:p w:rsidR="00F66DA0" w:rsidRPr="004E6912" w:rsidRDefault="00DC1EC8" w:rsidP="00DC1E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66DA0" w:rsidRPr="004E6912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F66DA0" w:rsidRDefault="00DC1EC8" w:rsidP="00DC1E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6DA0" w:rsidRPr="004E69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9617B">
        <w:rPr>
          <w:rFonts w:ascii="Times New Roman" w:hAnsi="Times New Roman" w:cs="Times New Roman"/>
          <w:sz w:val="28"/>
          <w:szCs w:val="28"/>
        </w:rPr>
        <w:t xml:space="preserve">пунктом 4.8. </w:t>
      </w:r>
      <w:r w:rsidR="00F66DA0" w:rsidRPr="004E6912">
        <w:rPr>
          <w:rFonts w:ascii="Times New Roman" w:hAnsi="Times New Roman" w:cs="Times New Roman"/>
          <w:sz w:val="28"/>
          <w:szCs w:val="28"/>
        </w:rPr>
        <w:t>Порядк</w:t>
      </w:r>
      <w:r w:rsidR="0099617B">
        <w:rPr>
          <w:rFonts w:ascii="Times New Roman" w:hAnsi="Times New Roman" w:cs="Times New Roman"/>
          <w:sz w:val="28"/>
          <w:szCs w:val="28"/>
        </w:rPr>
        <w:t>а</w:t>
      </w:r>
      <w:r w:rsidR="00F66DA0" w:rsidRPr="004E6912"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2E7AE8" w:rsidRDefault="00EE4C82" w:rsidP="00094A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4A3D">
        <w:rPr>
          <w:sz w:val="28"/>
          <w:szCs w:val="28"/>
        </w:rPr>
        <w:t xml:space="preserve">1. </w:t>
      </w:r>
      <w:r w:rsidR="00094A3D" w:rsidRPr="00094A3D">
        <w:rPr>
          <w:sz w:val="28"/>
          <w:szCs w:val="28"/>
        </w:rPr>
        <w:t>Потенциальными группами участников общественных отношений, интересы которых будут затронуты правовым регулированием, являются</w:t>
      </w:r>
      <w:r w:rsidR="00544744">
        <w:rPr>
          <w:sz w:val="28"/>
          <w:szCs w:val="28"/>
        </w:rPr>
        <w:t xml:space="preserve"> крестьянские (фермерские) хозяйства, индивидуальных предпринимателей глав крестьянских (фермерских) хозяйств, личные подсобные хозяйства и сельскохозяйственные потребительские кооперативы, осуществляющие деятельность в области сельского хозяйства. </w:t>
      </w:r>
    </w:p>
    <w:p w:rsidR="00F07C87" w:rsidRDefault="000F1F24" w:rsidP="005F5B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F24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</w:t>
      </w:r>
      <w:r w:rsidR="005F5B19">
        <w:rPr>
          <w:rFonts w:ascii="Times New Roman" w:hAnsi="Times New Roman" w:cs="Times New Roman"/>
          <w:sz w:val="28"/>
          <w:szCs w:val="28"/>
        </w:rPr>
        <w:t>ключается</w:t>
      </w:r>
      <w:r w:rsidR="00F07C87">
        <w:rPr>
          <w:rFonts w:ascii="Times New Roman" w:hAnsi="Times New Roman" w:cs="Times New Roman"/>
          <w:sz w:val="28"/>
          <w:szCs w:val="28"/>
        </w:rPr>
        <w:t xml:space="preserve"> в</w:t>
      </w:r>
      <w:r w:rsidR="00AA54CF">
        <w:rPr>
          <w:rFonts w:ascii="Times New Roman" w:hAnsi="Times New Roman" w:cs="Times New Roman"/>
          <w:sz w:val="28"/>
          <w:szCs w:val="28"/>
        </w:rPr>
        <w:t xml:space="preserve"> несоответствии порядка предоставления государственной поддержки субъектам малых форм хозяйствования на развитие сельскохозяйственного производства действующему законодательству. </w:t>
      </w:r>
    </w:p>
    <w:p w:rsidR="00922669" w:rsidRDefault="00AA54CF" w:rsidP="005F5B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Необходимость принятия такого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нормативного-правового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акта обусловлен</w:t>
      </w:r>
      <w:r w:rsidR="00840DFA">
        <w:rPr>
          <w:rFonts w:ascii="Times New Roman" w:hAnsi="Times New Roman" w:cs="Times New Roman"/>
          <w:sz w:val="28"/>
          <w:szCs w:val="28"/>
        </w:rPr>
        <w:t>а</w:t>
      </w:r>
      <w:r w:rsidR="00922669">
        <w:rPr>
          <w:rFonts w:ascii="Times New Roman" w:hAnsi="Times New Roman" w:cs="Times New Roman"/>
          <w:sz w:val="28"/>
          <w:szCs w:val="28"/>
        </w:rPr>
        <w:t xml:space="preserve"> постановлением главы администрации (губернатора) Краснодарского края от 22 июня 2016 года №411 «О порядке расходования в 2016 году местными бюджетами субвенций из краевого бюджета, предусмотренных на реализацию мероприятий подпрограммы «Развитие малых форм хозяйствования в агропромышленном комплексе Краснодарского края»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продовольствия».</w:t>
      </w:r>
      <w:proofErr w:type="gramEnd"/>
    </w:p>
    <w:p w:rsidR="00840DFA" w:rsidRPr="00840DFA" w:rsidRDefault="00840DFA" w:rsidP="005F5B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DFA">
        <w:rPr>
          <w:rFonts w:ascii="Times New Roman" w:hAnsi="Times New Roman" w:cs="Times New Roman"/>
          <w:sz w:val="28"/>
          <w:szCs w:val="28"/>
        </w:rPr>
        <w:t xml:space="preserve">Рассматриваемым проектом предлагается утвердить Порядок предоставления </w:t>
      </w:r>
      <w:r w:rsidR="00922669">
        <w:rPr>
          <w:rFonts w:ascii="Times New Roman" w:hAnsi="Times New Roman" w:cs="Times New Roman"/>
          <w:sz w:val="28"/>
          <w:szCs w:val="28"/>
        </w:rPr>
        <w:t xml:space="preserve">малым формам хозяйствования в АПК на </w:t>
      </w:r>
      <w:r w:rsidRPr="00840DFA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proofErr w:type="spellStart"/>
      <w:r w:rsidRPr="00840DF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840DF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22669">
        <w:rPr>
          <w:rFonts w:ascii="Times New Roman" w:hAnsi="Times New Roman" w:cs="Times New Roman"/>
          <w:sz w:val="28"/>
          <w:szCs w:val="28"/>
        </w:rPr>
        <w:t xml:space="preserve">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</w:r>
      <w:r w:rsidR="004E2D80">
        <w:rPr>
          <w:rFonts w:ascii="Times New Roman" w:hAnsi="Times New Roman" w:cs="Times New Roman"/>
          <w:sz w:val="28"/>
          <w:szCs w:val="28"/>
        </w:rPr>
        <w:t xml:space="preserve">. </w:t>
      </w:r>
      <w:r w:rsidRPr="00840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A1" w:rsidRPr="000E46A1" w:rsidRDefault="00806C89" w:rsidP="005F5B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 п</w:t>
      </w:r>
      <w:r w:rsidR="000D6734">
        <w:rPr>
          <w:rFonts w:ascii="Times New Roman" w:hAnsi="Times New Roman" w:cs="Times New Roman"/>
          <w:sz w:val="28"/>
          <w:szCs w:val="28"/>
        </w:rPr>
        <w:t>роекта отвечает принципам правового регулирования, установленным законодательством Российской Федерации, и заключается в утверждении Порядка</w:t>
      </w:r>
      <w:r w:rsidR="004E2D80">
        <w:rPr>
          <w:rFonts w:ascii="Times New Roman" w:hAnsi="Times New Roman" w:cs="Times New Roman"/>
          <w:sz w:val="28"/>
          <w:szCs w:val="28"/>
        </w:rPr>
        <w:t xml:space="preserve"> </w:t>
      </w:r>
      <w:r w:rsidR="004E2D80" w:rsidRPr="00840DF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E2D80">
        <w:rPr>
          <w:rFonts w:ascii="Times New Roman" w:hAnsi="Times New Roman" w:cs="Times New Roman"/>
          <w:sz w:val="28"/>
          <w:szCs w:val="28"/>
        </w:rPr>
        <w:t xml:space="preserve">малым формам хозяйствования в АПК на </w:t>
      </w:r>
      <w:r w:rsidR="004E2D80" w:rsidRPr="00840DFA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proofErr w:type="spellStart"/>
      <w:r w:rsidR="004E2D80" w:rsidRPr="00840DF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4E2D80" w:rsidRPr="00840DF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2D80">
        <w:rPr>
          <w:rFonts w:ascii="Times New Roman" w:hAnsi="Times New Roman" w:cs="Times New Roman"/>
          <w:sz w:val="28"/>
          <w:szCs w:val="28"/>
        </w:rPr>
        <w:t xml:space="preserve">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</w:r>
      <w:r w:rsidR="00EE39CD">
        <w:rPr>
          <w:rFonts w:ascii="Times New Roman" w:hAnsi="Times New Roman" w:cs="Times New Roman"/>
          <w:sz w:val="28"/>
          <w:szCs w:val="28"/>
        </w:rPr>
        <w:t>.</w:t>
      </w:r>
      <w:r w:rsidR="000D6734" w:rsidRPr="000E46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F16A2" w:rsidRDefault="000F16A2" w:rsidP="000F16A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A4743">
        <w:rPr>
          <w:rFonts w:ascii="Times New Roman" w:hAnsi="Times New Roman" w:cs="Times New Roman"/>
          <w:sz w:val="28"/>
          <w:szCs w:val="28"/>
        </w:rPr>
        <w:t xml:space="preserve">Проект предусматривает </w:t>
      </w:r>
      <w:r w:rsidR="00E546EB">
        <w:rPr>
          <w:rFonts w:ascii="Times New Roman" w:hAnsi="Times New Roman" w:cs="Times New Roman"/>
          <w:sz w:val="28"/>
          <w:szCs w:val="28"/>
        </w:rPr>
        <w:t xml:space="preserve">порядок, определяющий условия и механизм предоставления за счет краевого бюджета субсидий </w:t>
      </w:r>
      <w:r w:rsidR="00E546EB" w:rsidRPr="000E46A1">
        <w:rPr>
          <w:rFonts w:ascii="Times New Roman" w:hAnsi="Times New Roman" w:cs="Times New Roman"/>
          <w:sz w:val="28"/>
          <w:szCs w:val="28"/>
        </w:rPr>
        <w:t xml:space="preserve">крестьянским (фермерским) хозяйствам, индивидуальным предпринимателям, ведущим </w:t>
      </w:r>
      <w:r w:rsidR="00E546EB" w:rsidRPr="000E46A1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в области сельскохозяйственного производства и личным подсобным хозяйствам на </w:t>
      </w:r>
      <w:r w:rsidR="004E2D80">
        <w:rPr>
          <w:rFonts w:ascii="Times New Roman" w:hAnsi="Times New Roman" w:cs="Times New Roman"/>
          <w:sz w:val="28"/>
          <w:szCs w:val="28"/>
        </w:rPr>
        <w:t>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</w:r>
      <w:r w:rsidR="00922045">
        <w:rPr>
          <w:rFonts w:ascii="Times New Roman" w:hAnsi="Times New Roman" w:cs="Times New Roman"/>
          <w:sz w:val="28"/>
          <w:szCs w:val="28"/>
        </w:rPr>
        <w:t xml:space="preserve">, а также содержание и порядок реализации </w:t>
      </w:r>
      <w:r w:rsidRPr="006A4743">
        <w:rPr>
          <w:rFonts w:ascii="Times New Roman" w:hAnsi="Times New Roman" w:cs="Times New Roman"/>
          <w:sz w:val="28"/>
          <w:szCs w:val="28"/>
        </w:rPr>
        <w:t>полномочий органов местного самоуправления</w:t>
      </w:r>
      <w:r w:rsidR="00922045">
        <w:rPr>
          <w:rFonts w:ascii="Times New Roman" w:hAnsi="Times New Roman" w:cs="Times New Roman"/>
          <w:sz w:val="28"/>
          <w:szCs w:val="28"/>
        </w:rPr>
        <w:t>.</w:t>
      </w:r>
      <w:r w:rsidRPr="006A47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77C68" w:rsidRPr="006A4743" w:rsidRDefault="000B6BF8" w:rsidP="00877C6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77C68" w:rsidRPr="00877C68">
        <w:rPr>
          <w:sz w:val="28"/>
          <w:szCs w:val="28"/>
        </w:rPr>
        <w:t xml:space="preserve"> </w:t>
      </w:r>
      <w:r w:rsidR="00877C68" w:rsidRPr="006A4743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877C68" w:rsidRPr="006A474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877C68" w:rsidRPr="006A4743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="00877C68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877C68" w:rsidRPr="006A4743">
        <w:rPr>
          <w:rFonts w:ascii="Times New Roman" w:hAnsi="Times New Roman" w:cs="Times New Roman"/>
          <w:sz w:val="28"/>
          <w:szCs w:val="28"/>
        </w:rPr>
        <w:t xml:space="preserve"> район отсутствуют.</w:t>
      </w:r>
    </w:p>
    <w:p w:rsidR="00877C68" w:rsidRPr="006A4743" w:rsidRDefault="00A35BE2" w:rsidP="00A35BE2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77C68" w:rsidRPr="006A4743">
        <w:rPr>
          <w:rFonts w:ascii="Times New Roman" w:hAnsi="Times New Roman" w:cs="Times New Roman"/>
          <w:sz w:val="28"/>
          <w:szCs w:val="28"/>
        </w:rPr>
        <w:t xml:space="preserve">Дополнительные расходы </w:t>
      </w:r>
      <w:r w:rsidR="00922C92">
        <w:rPr>
          <w:rFonts w:ascii="Times New Roman" w:hAnsi="Times New Roman" w:cs="Times New Roman"/>
          <w:sz w:val="28"/>
          <w:szCs w:val="28"/>
        </w:rPr>
        <w:t xml:space="preserve">потенциальных адресатов предлагаемого правового регулирования не предполагаются и расходы районного бюджета, связанные с введением предлагаемого правового регулирования, не предполагаются. </w:t>
      </w:r>
    </w:p>
    <w:p w:rsidR="00877C68" w:rsidRPr="00FF65AC" w:rsidRDefault="0092530D" w:rsidP="00925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7C68" w:rsidRPr="00FF65AC"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консультации по проекту в период с </w:t>
      </w:r>
      <w:r w:rsidR="00B97931">
        <w:rPr>
          <w:rFonts w:ascii="Times New Roman" w:hAnsi="Times New Roman" w:cs="Times New Roman"/>
          <w:sz w:val="28"/>
          <w:szCs w:val="28"/>
        </w:rPr>
        <w:t>31</w:t>
      </w:r>
      <w:r w:rsidR="00890802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877C68" w:rsidRPr="00FF65AC">
        <w:rPr>
          <w:rFonts w:ascii="Times New Roman" w:hAnsi="Times New Roman" w:cs="Times New Roman"/>
          <w:sz w:val="28"/>
          <w:szCs w:val="28"/>
        </w:rPr>
        <w:t xml:space="preserve"> 2016 года по </w:t>
      </w:r>
      <w:r w:rsidR="00131763">
        <w:rPr>
          <w:rFonts w:ascii="Times New Roman" w:hAnsi="Times New Roman" w:cs="Times New Roman"/>
          <w:sz w:val="28"/>
          <w:szCs w:val="28"/>
        </w:rPr>
        <w:t>6</w:t>
      </w:r>
      <w:r w:rsidR="00877C68" w:rsidRPr="00FF65AC">
        <w:rPr>
          <w:rFonts w:ascii="Times New Roman" w:hAnsi="Times New Roman" w:cs="Times New Roman"/>
          <w:sz w:val="28"/>
          <w:szCs w:val="28"/>
        </w:rPr>
        <w:t xml:space="preserve"> </w:t>
      </w:r>
      <w:r w:rsidR="00B97931">
        <w:rPr>
          <w:rFonts w:ascii="Times New Roman" w:hAnsi="Times New Roman" w:cs="Times New Roman"/>
          <w:sz w:val="28"/>
          <w:szCs w:val="28"/>
        </w:rPr>
        <w:t>сентября</w:t>
      </w:r>
      <w:r w:rsidR="00877C68" w:rsidRPr="00FF65AC"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7C02B4" w:rsidRDefault="0092530D" w:rsidP="00925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7C68" w:rsidRPr="00FF65AC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</w:t>
      </w:r>
      <w:r w:rsidR="00C9622D">
        <w:rPr>
          <w:rFonts w:ascii="Times New Roman" w:hAnsi="Times New Roman" w:cs="Times New Roman"/>
          <w:sz w:val="28"/>
          <w:szCs w:val="28"/>
        </w:rPr>
        <w:t>н</w:t>
      </w:r>
      <w:r w:rsidR="00877C68" w:rsidRPr="00FF65AC">
        <w:rPr>
          <w:rFonts w:ascii="Times New Roman" w:hAnsi="Times New Roman" w:cs="Times New Roman"/>
          <w:sz w:val="28"/>
          <w:szCs w:val="28"/>
        </w:rPr>
        <w:t xml:space="preserve">а официальном </w:t>
      </w:r>
      <w:r w:rsidR="00C9622D">
        <w:rPr>
          <w:rFonts w:ascii="Times New Roman" w:hAnsi="Times New Roman" w:cs="Times New Roman"/>
          <w:sz w:val="28"/>
          <w:szCs w:val="28"/>
        </w:rPr>
        <w:t>сайте</w:t>
      </w:r>
      <w:r w:rsidR="00877C68" w:rsidRPr="00FF65A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C9622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7C02B4">
        <w:rPr>
          <w:rFonts w:ascii="Times New Roman" w:hAnsi="Times New Roman" w:cs="Times New Roman"/>
          <w:sz w:val="28"/>
          <w:szCs w:val="28"/>
        </w:rPr>
        <w:t xml:space="preserve"> </w:t>
      </w:r>
      <w:r w:rsidR="00C9622D">
        <w:rPr>
          <w:rFonts w:ascii="Times New Roman" w:hAnsi="Times New Roman" w:cs="Times New Roman"/>
          <w:sz w:val="28"/>
          <w:szCs w:val="28"/>
        </w:rPr>
        <w:t>район</w:t>
      </w:r>
      <w:r w:rsidR="007C02B4">
        <w:rPr>
          <w:rFonts w:ascii="Times New Roman" w:hAnsi="Times New Roman" w:cs="Times New Roman"/>
          <w:sz w:val="28"/>
          <w:szCs w:val="28"/>
        </w:rPr>
        <w:t xml:space="preserve"> </w:t>
      </w:r>
      <w:r w:rsidR="00C9622D">
        <w:rPr>
          <w:rFonts w:ascii="Times New Roman" w:hAnsi="Times New Roman" w:cs="Times New Roman"/>
          <w:sz w:val="28"/>
          <w:szCs w:val="28"/>
        </w:rPr>
        <w:t>по</w:t>
      </w:r>
      <w:r w:rsidR="007C02B4">
        <w:rPr>
          <w:rFonts w:ascii="Times New Roman" w:hAnsi="Times New Roman" w:cs="Times New Roman"/>
          <w:sz w:val="28"/>
          <w:szCs w:val="28"/>
        </w:rPr>
        <w:t xml:space="preserve"> </w:t>
      </w:r>
      <w:r w:rsidR="00C9622D">
        <w:rPr>
          <w:rFonts w:ascii="Times New Roman" w:hAnsi="Times New Roman" w:cs="Times New Roman"/>
          <w:sz w:val="28"/>
          <w:szCs w:val="28"/>
        </w:rPr>
        <w:t>адресу</w:t>
      </w:r>
      <w:r w:rsidR="007C02B4">
        <w:rPr>
          <w:rFonts w:ascii="Times New Roman" w:hAnsi="Times New Roman" w:cs="Times New Roman"/>
          <w:sz w:val="28"/>
          <w:szCs w:val="28"/>
        </w:rPr>
        <w:t>:</w:t>
      </w:r>
      <w:r w:rsidR="00903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C68" w:rsidRPr="00FF65AC" w:rsidRDefault="009037D7" w:rsidP="00925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37D7">
        <w:rPr>
          <w:rFonts w:ascii="Times New Roman" w:hAnsi="Times New Roman" w:cs="Times New Roman"/>
          <w:sz w:val="28"/>
          <w:szCs w:val="28"/>
        </w:rPr>
        <w:t>http://www.adminustlabinsk.ru/about/RegulatoryImpactAssessment/RegulatoryImpactAssessmentOfTheAuthorizedBody/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6A2" w:rsidRDefault="0092530D" w:rsidP="00925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7C68" w:rsidRPr="00245DD6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</w:t>
      </w:r>
      <w:r w:rsidR="00074F9E">
        <w:rPr>
          <w:rFonts w:ascii="Times New Roman" w:hAnsi="Times New Roman" w:cs="Times New Roman"/>
          <w:sz w:val="28"/>
          <w:szCs w:val="28"/>
        </w:rPr>
        <w:t>.</w:t>
      </w:r>
    </w:p>
    <w:p w:rsidR="00207897" w:rsidRPr="00A3304F" w:rsidRDefault="00207897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65AC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выводы об отсутствии в представленном проекте положений, </w:t>
      </w:r>
      <w:r w:rsidR="00DF5212">
        <w:rPr>
          <w:rFonts w:ascii="Times New Roman" w:hAnsi="Times New Roman" w:cs="Times New Roman"/>
          <w:sz w:val="28"/>
          <w:szCs w:val="28"/>
        </w:rPr>
        <w:t>указанных в пункте 4.11 Порядка,</w:t>
      </w:r>
      <w:r w:rsidRPr="00FF65AC">
        <w:rPr>
          <w:rFonts w:ascii="Times New Roman" w:hAnsi="Times New Roman"/>
          <w:sz w:val="28"/>
          <w:szCs w:val="28"/>
        </w:rPr>
        <w:t xml:space="preserve"> и о возможности его дальнейшего согласования.</w:t>
      </w:r>
    </w:p>
    <w:p w:rsidR="00A3088D" w:rsidRDefault="00A3088D" w:rsidP="00A3088D"/>
    <w:p w:rsidR="004D73E3" w:rsidRDefault="004D73E3" w:rsidP="00A3088D"/>
    <w:tbl>
      <w:tblPr>
        <w:tblW w:w="0" w:type="auto"/>
        <w:tblInd w:w="108" w:type="dxa"/>
        <w:tblLook w:val="0000"/>
      </w:tblPr>
      <w:tblGrid>
        <w:gridCol w:w="6477"/>
        <w:gridCol w:w="3269"/>
      </w:tblGrid>
      <w:tr w:rsidR="00A3088D" w:rsidRPr="002010C2" w:rsidTr="00CB054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77ADB" w:rsidRDefault="00F77ADB" w:rsidP="00F77A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3088D" w:rsidRPr="002010C2" w:rsidRDefault="00A3088D" w:rsidP="00F77ADB">
            <w:pPr>
              <w:pStyle w:val="a5"/>
              <w:rPr>
                <w:sz w:val="28"/>
                <w:szCs w:val="28"/>
              </w:rPr>
            </w:pPr>
            <w:r w:rsidRPr="002010C2">
              <w:rPr>
                <w:rFonts w:ascii="Times New Roman" w:hAnsi="Times New Roman" w:cs="Times New Roman"/>
                <w:sz w:val="28"/>
                <w:szCs w:val="28"/>
              </w:rPr>
              <w:t>управления экономики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77ADB" w:rsidRDefault="00F77ADB" w:rsidP="007F4F29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8D" w:rsidRPr="00F77ADB" w:rsidRDefault="001531DF" w:rsidP="00F77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proofErr w:type="spellStart"/>
            <w:r w:rsidR="00F77ADB" w:rsidRPr="00F77ADB">
              <w:rPr>
                <w:sz w:val="28"/>
                <w:szCs w:val="28"/>
              </w:rPr>
              <w:t>Н.В.Гаценко</w:t>
            </w:r>
            <w:proofErr w:type="spellEnd"/>
          </w:p>
        </w:tc>
      </w:tr>
      <w:tr w:rsidR="00F77ADB" w:rsidRPr="002010C2" w:rsidTr="00CB054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77ADB" w:rsidRDefault="00F77ADB" w:rsidP="00F77A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77ADB" w:rsidRPr="002010C2" w:rsidRDefault="00F77ADB" w:rsidP="007F4F29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2010C2" w:rsidTr="00CB054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531DF" w:rsidRDefault="001531DF" w:rsidP="00F77A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531DF" w:rsidRPr="002010C2" w:rsidRDefault="001531DF" w:rsidP="007F4F29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1082" w:rsidRDefault="00B71082" w:rsidP="00A3088D">
      <w:pPr>
        <w:tabs>
          <w:tab w:val="left" w:pos="4155"/>
        </w:tabs>
      </w:pPr>
    </w:p>
    <w:p w:rsidR="00B71082" w:rsidRDefault="00B71082" w:rsidP="00B71082"/>
    <w:p w:rsidR="00965A73" w:rsidRDefault="00965A73" w:rsidP="00B71082"/>
    <w:p w:rsidR="00744A7F" w:rsidRDefault="00744A7F" w:rsidP="00B71082"/>
    <w:p w:rsidR="00744A7F" w:rsidRDefault="00744A7F" w:rsidP="00B71082"/>
    <w:p w:rsidR="00744A7F" w:rsidRDefault="00744A7F" w:rsidP="00B71082"/>
    <w:p w:rsidR="00744A7F" w:rsidRDefault="00744A7F" w:rsidP="00B71082"/>
    <w:p w:rsidR="00744A7F" w:rsidRDefault="00744A7F" w:rsidP="00B71082"/>
    <w:p w:rsidR="00744A7F" w:rsidRDefault="00744A7F" w:rsidP="00B71082"/>
    <w:p w:rsidR="00744A7F" w:rsidRDefault="00744A7F" w:rsidP="00B71082"/>
    <w:p w:rsidR="00744A7F" w:rsidRDefault="00744A7F" w:rsidP="00B71082"/>
    <w:p w:rsidR="00744A7F" w:rsidRPr="00B71082" w:rsidRDefault="00744A7F" w:rsidP="00B71082"/>
    <w:p w:rsidR="00F47D85" w:rsidRDefault="00B71082" w:rsidP="00B71082">
      <w:proofErr w:type="spellStart"/>
      <w:r>
        <w:t>О.В.Ноздрачева</w:t>
      </w:r>
      <w:proofErr w:type="spellEnd"/>
    </w:p>
    <w:p w:rsidR="00B71082" w:rsidRPr="00B71082" w:rsidRDefault="00B71082" w:rsidP="00B71082">
      <w:r>
        <w:t>5-27-44</w:t>
      </w:r>
    </w:p>
    <w:sectPr w:rsidR="00B71082" w:rsidRPr="00B71082" w:rsidSect="00965A7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CF4" w:rsidRDefault="00872CF4" w:rsidP="00DC4994">
      <w:r>
        <w:separator/>
      </w:r>
    </w:p>
  </w:endnote>
  <w:endnote w:type="continuationSeparator" w:id="0">
    <w:p w:rsidR="00872CF4" w:rsidRDefault="00872CF4" w:rsidP="00DC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CF4" w:rsidRDefault="00872CF4" w:rsidP="00DC4994">
      <w:r>
        <w:separator/>
      </w:r>
    </w:p>
  </w:footnote>
  <w:footnote w:type="continuationSeparator" w:id="0">
    <w:p w:rsidR="00872CF4" w:rsidRDefault="00872CF4" w:rsidP="00DC4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88D"/>
    <w:rsid w:val="000057D6"/>
    <w:rsid w:val="00023B28"/>
    <w:rsid w:val="00044F23"/>
    <w:rsid w:val="000709FB"/>
    <w:rsid w:val="00074F9E"/>
    <w:rsid w:val="0008085A"/>
    <w:rsid w:val="00094A3D"/>
    <w:rsid w:val="000A1CA8"/>
    <w:rsid w:val="000A4BD8"/>
    <w:rsid w:val="000B54F0"/>
    <w:rsid w:val="000B6BF8"/>
    <w:rsid w:val="000D599E"/>
    <w:rsid w:val="000D6734"/>
    <w:rsid w:val="000E1A15"/>
    <w:rsid w:val="000E46A1"/>
    <w:rsid w:val="000F0376"/>
    <w:rsid w:val="000F16A2"/>
    <w:rsid w:val="000F1F24"/>
    <w:rsid w:val="00125D0D"/>
    <w:rsid w:val="00131763"/>
    <w:rsid w:val="001531DF"/>
    <w:rsid w:val="00160A48"/>
    <w:rsid w:val="00172611"/>
    <w:rsid w:val="00174D9D"/>
    <w:rsid w:val="001F4A11"/>
    <w:rsid w:val="00207897"/>
    <w:rsid w:val="002551B2"/>
    <w:rsid w:val="0027473F"/>
    <w:rsid w:val="00285442"/>
    <w:rsid w:val="002D05C2"/>
    <w:rsid w:val="002D6A10"/>
    <w:rsid w:val="002E0183"/>
    <w:rsid w:val="002E7AE8"/>
    <w:rsid w:val="00333174"/>
    <w:rsid w:val="00397DCC"/>
    <w:rsid w:val="003A5159"/>
    <w:rsid w:val="003A6AB0"/>
    <w:rsid w:val="003B36AF"/>
    <w:rsid w:val="003B634E"/>
    <w:rsid w:val="003C6613"/>
    <w:rsid w:val="003C68C8"/>
    <w:rsid w:val="003D7FC5"/>
    <w:rsid w:val="00424012"/>
    <w:rsid w:val="00492EFE"/>
    <w:rsid w:val="0049794A"/>
    <w:rsid w:val="004B666B"/>
    <w:rsid w:val="004C52DB"/>
    <w:rsid w:val="004D1299"/>
    <w:rsid w:val="004D73E3"/>
    <w:rsid w:val="004E2D80"/>
    <w:rsid w:val="004F70BF"/>
    <w:rsid w:val="0051752D"/>
    <w:rsid w:val="00520646"/>
    <w:rsid w:val="0052688B"/>
    <w:rsid w:val="00544744"/>
    <w:rsid w:val="005C2CA4"/>
    <w:rsid w:val="005D00F1"/>
    <w:rsid w:val="005E1EF5"/>
    <w:rsid w:val="005E37FC"/>
    <w:rsid w:val="005F24AE"/>
    <w:rsid w:val="005F5B19"/>
    <w:rsid w:val="00610B81"/>
    <w:rsid w:val="0062355A"/>
    <w:rsid w:val="00653694"/>
    <w:rsid w:val="006A7E0C"/>
    <w:rsid w:val="006E4DC9"/>
    <w:rsid w:val="006F7D72"/>
    <w:rsid w:val="007176E9"/>
    <w:rsid w:val="00730E71"/>
    <w:rsid w:val="00731838"/>
    <w:rsid w:val="00744A7F"/>
    <w:rsid w:val="007502A0"/>
    <w:rsid w:val="007569A0"/>
    <w:rsid w:val="00795632"/>
    <w:rsid w:val="007A1270"/>
    <w:rsid w:val="007A5E6C"/>
    <w:rsid w:val="007A6414"/>
    <w:rsid w:val="007B47E4"/>
    <w:rsid w:val="007C02B4"/>
    <w:rsid w:val="007C080D"/>
    <w:rsid w:val="007F4F29"/>
    <w:rsid w:val="00806C89"/>
    <w:rsid w:val="00820DDC"/>
    <w:rsid w:val="008239E6"/>
    <w:rsid w:val="00832200"/>
    <w:rsid w:val="00840DFA"/>
    <w:rsid w:val="00847076"/>
    <w:rsid w:val="008605C2"/>
    <w:rsid w:val="008621DE"/>
    <w:rsid w:val="00872CF4"/>
    <w:rsid w:val="00877C68"/>
    <w:rsid w:val="00890802"/>
    <w:rsid w:val="00894FB1"/>
    <w:rsid w:val="00895856"/>
    <w:rsid w:val="008A7E02"/>
    <w:rsid w:val="008E4419"/>
    <w:rsid w:val="008E55E5"/>
    <w:rsid w:val="008F36D9"/>
    <w:rsid w:val="0090105D"/>
    <w:rsid w:val="009037D7"/>
    <w:rsid w:val="00922045"/>
    <w:rsid w:val="00922669"/>
    <w:rsid w:val="00922C92"/>
    <w:rsid w:val="0092530D"/>
    <w:rsid w:val="009501C5"/>
    <w:rsid w:val="00961F38"/>
    <w:rsid w:val="00964C23"/>
    <w:rsid w:val="00965A73"/>
    <w:rsid w:val="00976AC4"/>
    <w:rsid w:val="0099617B"/>
    <w:rsid w:val="009B6DA5"/>
    <w:rsid w:val="009D3977"/>
    <w:rsid w:val="00A04249"/>
    <w:rsid w:val="00A079C4"/>
    <w:rsid w:val="00A20CB4"/>
    <w:rsid w:val="00A3088D"/>
    <w:rsid w:val="00A30A28"/>
    <w:rsid w:val="00A35BE2"/>
    <w:rsid w:val="00A62AFA"/>
    <w:rsid w:val="00A87872"/>
    <w:rsid w:val="00AA54CF"/>
    <w:rsid w:val="00AC1E9B"/>
    <w:rsid w:val="00AD205D"/>
    <w:rsid w:val="00B177F8"/>
    <w:rsid w:val="00B22B41"/>
    <w:rsid w:val="00B25875"/>
    <w:rsid w:val="00B36835"/>
    <w:rsid w:val="00B44D44"/>
    <w:rsid w:val="00B47C41"/>
    <w:rsid w:val="00B50EF3"/>
    <w:rsid w:val="00B66090"/>
    <w:rsid w:val="00B71082"/>
    <w:rsid w:val="00B97931"/>
    <w:rsid w:val="00BC2293"/>
    <w:rsid w:val="00BD57F3"/>
    <w:rsid w:val="00C03CE7"/>
    <w:rsid w:val="00C54B65"/>
    <w:rsid w:val="00C77B45"/>
    <w:rsid w:val="00C955C0"/>
    <w:rsid w:val="00C9622D"/>
    <w:rsid w:val="00CB0FCA"/>
    <w:rsid w:val="00CD23DF"/>
    <w:rsid w:val="00D000BB"/>
    <w:rsid w:val="00D10654"/>
    <w:rsid w:val="00D11DD6"/>
    <w:rsid w:val="00D20404"/>
    <w:rsid w:val="00D5085B"/>
    <w:rsid w:val="00D7478C"/>
    <w:rsid w:val="00D84E83"/>
    <w:rsid w:val="00D950FC"/>
    <w:rsid w:val="00DC1EC8"/>
    <w:rsid w:val="00DC4994"/>
    <w:rsid w:val="00DC69C1"/>
    <w:rsid w:val="00DF5212"/>
    <w:rsid w:val="00E04AE1"/>
    <w:rsid w:val="00E24C3E"/>
    <w:rsid w:val="00E546EB"/>
    <w:rsid w:val="00E7568A"/>
    <w:rsid w:val="00E76959"/>
    <w:rsid w:val="00E813AA"/>
    <w:rsid w:val="00E87701"/>
    <w:rsid w:val="00E87D97"/>
    <w:rsid w:val="00EB240B"/>
    <w:rsid w:val="00ED26C5"/>
    <w:rsid w:val="00EE39CD"/>
    <w:rsid w:val="00EE4C82"/>
    <w:rsid w:val="00F07C87"/>
    <w:rsid w:val="00F22A36"/>
    <w:rsid w:val="00F30EAE"/>
    <w:rsid w:val="00F47D85"/>
    <w:rsid w:val="00F572FB"/>
    <w:rsid w:val="00F66DA0"/>
    <w:rsid w:val="00F77ADB"/>
    <w:rsid w:val="00FA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088D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088D"/>
    <w:pPr>
      <w:framePr w:w="4134" w:h="4129" w:hSpace="142" w:wrap="auto" w:vAnchor="text" w:hAnchor="page" w:x="1709" w:y="13"/>
      <w:spacing w:line="300" w:lineRule="atLeast"/>
      <w:jc w:val="center"/>
    </w:pPr>
    <w:rPr>
      <w:b/>
      <w:caps/>
      <w:sz w:val="28"/>
      <w:szCs w:val="28"/>
    </w:rPr>
  </w:style>
  <w:style w:type="paragraph" w:styleId="3">
    <w:name w:val="Body Text 3"/>
    <w:basedOn w:val="a"/>
    <w:link w:val="30"/>
    <w:rsid w:val="00A3088D"/>
    <w:pPr>
      <w:framePr w:w="4360" w:h="4450" w:hSpace="142" w:wrap="auto" w:vAnchor="text" w:hAnchor="page" w:x="1709" w:y="9"/>
      <w:jc w:val="center"/>
    </w:pPr>
  </w:style>
  <w:style w:type="character" w:customStyle="1" w:styleId="30">
    <w:name w:val="Основной текст 3 Знак"/>
    <w:basedOn w:val="a0"/>
    <w:link w:val="3"/>
    <w:rsid w:val="00A30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08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Гипертекстовая ссылка"/>
    <w:basedOn w:val="a0"/>
    <w:uiPriority w:val="99"/>
    <w:rsid w:val="00A3088D"/>
    <w:rPr>
      <w:rFonts w:cs="Times New Roman"/>
      <w:b/>
      <w:color w:val="106BBE"/>
    </w:rPr>
  </w:style>
  <w:style w:type="paragraph" w:customStyle="1" w:styleId="a5">
    <w:name w:val="Прижатый влево"/>
    <w:basedOn w:val="a"/>
    <w:next w:val="a"/>
    <w:uiPriority w:val="99"/>
    <w:rsid w:val="00A308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uiPriority w:val="99"/>
    <w:rsid w:val="00A308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160A4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66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C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4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190</cp:revision>
  <cp:lastPrinted>2016-08-24T07:52:00Z</cp:lastPrinted>
  <dcterms:created xsi:type="dcterms:W3CDTF">2016-08-23T07:55:00Z</dcterms:created>
  <dcterms:modified xsi:type="dcterms:W3CDTF">2016-09-19T10:51:00Z</dcterms:modified>
</cp:coreProperties>
</file>