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bookmarkStart w:id="0" w:name="_GoBack"/>
      <w:bookmarkEnd w:id="0"/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877F74" w:rsidRPr="00A96905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FA256E">
        <w:rPr>
          <w:rFonts w:ascii="Times New Roman" w:hAnsi="Times New Roman"/>
          <w:sz w:val="26"/>
          <w:szCs w:val="26"/>
        </w:rPr>
        <w:t xml:space="preserve">, от «01» августа 2019 </w:t>
      </w:r>
      <w:r w:rsidR="00C63D6D">
        <w:rPr>
          <w:rFonts w:ascii="Times New Roman" w:hAnsi="Times New Roman"/>
          <w:sz w:val="26"/>
          <w:szCs w:val="26"/>
        </w:rPr>
        <w:t>№</w:t>
      </w:r>
      <w:r w:rsidR="00FA256E">
        <w:rPr>
          <w:rFonts w:ascii="Times New Roman" w:hAnsi="Times New Roman"/>
          <w:sz w:val="26"/>
          <w:szCs w:val="26"/>
        </w:rPr>
        <w:t xml:space="preserve"> 20 (пп.2.2.2, 2.2.3)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№/№</w:t>
            </w: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п/п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муниципальных программ главных распорядителей средств муниципального бюджета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</w:t>
            </w:r>
            <w:r w:rsidRPr="0087023B">
              <w:rPr>
                <w:iCs/>
              </w:rPr>
              <w:lastRenderedPageBreak/>
              <w:t>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lastRenderedPageBreak/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муниципальных программ главных распорядителей бюджетных средств городского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      </w:r>
            <w:r>
              <w:lastRenderedPageBreak/>
              <w:t>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lastRenderedPageBreak/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lastRenderedPageBreak/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в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>Усть-Лабинском районе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МО У-Л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lastRenderedPageBreak/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 xml:space="preserve">Проверка финансово-хозяйственной деятельности </w:t>
            </w:r>
            <w:r w:rsidR="00144843" w:rsidRPr="003148DE">
              <w:rPr>
                <w:iCs/>
              </w:rPr>
              <w:lastRenderedPageBreak/>
              <w:t>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- Проверка целевого и эффективного расходования бюджетных средств в МБОУ СОШ № 8 пос. Двубратск</w:t>
            </w:r>
            <w:r w:rsidR="003148DE">
              <w:rPr>
                <w:iCs/>
              </w:rPr>
              <w:t>ий</w:t>
            </w:r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«Усть-Лабинская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>Проверка фактов, изложенных в обращении депутата  Совета муниципального образования Усть-Лабинский район Мандрина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="00E13B1E" w:rsidRPr="00E13B1E">
              <w:rPr>
                <w:iCs/>
              </w:rPr>
              <w:t>«Проверка финансово-хозяйственной деятельности МКУ АХЦ «Воронежский» за 2018 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4E57CC" w:rsidRDefault="004E57CC" w:rsidP="0099651F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lastRenderedPageBreak/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</w:t>
            </w:r>
            <w:r w:rsidRPr="003148DE">
              <w:rPr>
                <w:iCs/>
              </w:rPr>
              <w:lastRenderedPageBreak/>
              <w:t>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>Усть-Лабинский район Мандрина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Письмо прокуратуры Усть-Лабинского 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отдельных вопросов финансово-хозяйственной деятельности бюджетных и автономных учреждений городского и сельских поселений</w:t>
            </w:r>
            <w:r w:rsidR="00433ED9">
              <w:t xml:space="preserve"> в 2018 году</w:t>
            </w:r>
            <w:r w:rsidRPr="0087023B">
              <w:t>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501663">
            <w:pPr>
              <w:autoSpaceDE w:val="0"/>
              <w:autoSpaceDN w:val="0"/>
              <w:adjustRightInd w:val="0"/>
              <w:jc w:val="both"/>
            </w:pPr>
            <w:r>
              <w:t>- МАУК «Центр кино и досуга знамя»</w:t>
            </w:r>
            <w:r w:rsidR="00652064">
              <w:t xml:space="preserve"> </w:t>
            </w:r>
            <w:r w:rsidR="000C6259">
              <w:t>Усть-</w:t>
            </w:r>
            <w:r w:rsidR="000C6259">
              <w:lastRenderedPageBreak/>
              <w:t>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EB141C" w:rsidP="00652064">
            <w:pPr>
              <w:jc w:val="center"/>
            </w:pPr>
            <w:r>
              <w:t>3</w:t>
            </w:r>
            <w:r w:rsidR="0036650A">
              <w:t xml:space="preserve">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lastRenderedPageBreak/>
              <w:t>Усть-Лабинского г</w:t>
            </w:r>
            <w:r>
              <w:rPr>
                <w:bCs/>
              </w:rPr>
              <w:t xml:space="preserve">ородского </w:t>
            </w:r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«ФСЦ» «Фаворит» Вимовского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с/п;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«Тенгинский» Тенгинского с/п;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>МКУ «Спортивный центр «Спартак» Двубратского с/п;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с/п</w:t>
            </w:r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с/п</w:t>
            </w:r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433ED9" w:rsidP="00551144">
            <w:pPr>
              <w:jc w:val="center"/>
            </w:pPr>
            <w:r>
              <w:t>4</w:t>
            </w:r>
            <w:r w:rsidR="00E54D5F">
              <w:t xml:space="preserve"> кв. 201</w:t>
            </w:r>
            <w:r w:rsidR="00ED63BE">
              <w:t>9</w:t>
            </w:r>
            <w:r w:rsidR="00E54D5F"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(одобрены решением Коллегии Росархива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>Н.Г.Пахомова</w:t>
      </w:r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F9" w:rsidRDefault="002E42F9" w:rsidP="00814E1C">
      <w:r>
        <w:separator/>
      </w:r>
    </w:p>
  </w:endnote>
  <w:endnote w:type="continuationSeparator" w:id="0">
    <w:p w:rsidR="002E42F9" w:rsidRDefault="002E42F9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4E57CC" w:rsidRDefault="004E57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91">
          <w:rPr>
            <w:noProof/>
          </w:rPr>
          <w:t>1</w:t>
        </w:r>
        <w:r>
          <w:fldChar w:fldCharType="end"/>
        </w:r>
      </w:p>
    </w:sdtContent>
  </w:sdt>
  <w:p w:rsidR="004E57CC" w:rsidRDefault="004E5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F9" w:rsidRDefault="002E42F9" w:rsidP="00814E1C">
      <w:r>
        <w:separator/>
      </w:r>
    </w:p>
  </w:footnote>
  <w:footnote w:type="continuationSeparator" w:id="0">
    <w:p w:rsidR="002E42F9" w:rsidRDefault="002E42F9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E42F9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4791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256E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70C4-1363-4901-A5D5-0788CE7A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2019-05-22T13:06:00Z</cp:lastPrinted>
  <dcterms:created xsi:type="dcterms:W3CDTF">2023-01-31T10:30:00Z</dcterms:created>
  <dcterms:modified xsi:type="dcterms:W3CDTF">2023-01-31T10:30:00Z</dcterms:modified>
</cp:coreProperties>
</file>