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D32" w:rsidRPr="00C31A47" w:rsidRDefault="00F37D32" w:rsidP="00325BE2">
      <w:pPr>
        <w:pStyle w:val="ListParagraph"/>
        <w:spacing w:after="0" w:line="240" w:lineRule="auto"/>
        <w:ind w:left="6384" w:firstLine="696"/>
        <w:jc w:val="center"/>
        <w:rPr>
          <w:rFonts w:ascii="Times New Roman" w:hAnsi="Times New Roman" w:cs="Times New Roman"/>
          <w:sz w:val="16"/>
          <w:szCs w:val="16"/>
        </w:rPr>
      </w:pPr>
      <w:r w:rsidRPr="00C31A47">
        <w:rPr>
          <w:rFonts w:ascii="Times New Roman" w:hAnsi="Times New Roman" w:cs="Times New Roman"/>
          <w:sz w:val="16"/>
          <w:szCs w:val="16"/>
        </w:rPr>
        <w:t>Приложение № 2</w:t>
      </w:r>
    </w:p>
    <w:p w:rsidR="00F37D32" w:rsidRPr="00C31A47" w:rsidRDefault="00F37D32" w:rsidP="00325BE2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 w:rsidRPr="00C31A47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к программе социально-экономического</w:t>
      </w:r>
    </w:p>
    <w:p w:rsidR="00F37D32" w:rsidRPr="00C31A47" w:rsidRDefault="00F37D32" w:rsidP="00325BE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 w:rsidRPr="00C31A47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развития МО Усть-Лабинский район  </w:t>
      </w:r>
    </w:p>
    <w:p w:rsidR="00F37D32" w:rsidRPr="00C31A47" w:rsidRDefault="00F37D32" w:rsidP="00325BE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 w:rsidRPr="00C31A47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на 2013-2017 гг.</w:t>
      </w:r>
    </w:p>
    <w:p w:rsidR="00F37D32" w:rsidRPr="00C31A47" w:rsidRDefault="00F37D32" w:rsidP="00A806CC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F37D32" w:rsidRPr="00C31A47" w:rsidRDefault="00F37D32" w:rsidP="00A806CC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C31A47">
        <w:rPr>
          <w:rFonts w:ascii="Times New Roman" w:hAnsi="Times New Roman" w:cs="Times New Roman"/>
          <w:b/>
          <w:bCs/>
          <w:sz w:val="16"/>
          <w:szCs w:val="16"/>
        </w:rPr>
        <w:t xml:space="preserve">Перечень инвестиционных проектов Программы социально-экономического развития муниципального образования </w:t>
      </w:r>
    </w:p>
    <w:p w:rsidR="00F37D32" w:rsidRPr="00C31A47" w:rsidRDefault="00F37D32" w:rsidP="00A806CC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C31A47">
        <w:rPr>
          <w:rFonts w:ascii="Times New Roman" w:hAnsi="Times New Roman" w:cs="Times New Roman"/>
          <w:b/>
          <w:bCs/>
          <w:sz w:val="16"/>
          <w:szCs w:val="16"/>
        </w:rPr>
        <w:t>Усть-Лабинский район до 2017 года</w:t>
      </w:r>
    </w:p>
    <w:p w:rsidR="00F37D32" w:rsidRPr="00C31A47" w:rsidRDefault="00F37D32" w:rsidP="00E97F3C">
      <w:pPr>
        <w:pStyle w:val="ConsPlusNormal"/>
        <w:widowControl/>
        <w:tabs>
          <w:tab w:val="left" w:pos="1540"/>
        </w:tabs>
        <w:suppressAutoHyphens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80" w:rightFromText="180" w:vertAnchor="text" w:horzAnchor="page" w:tblpX="403" w:tblpY="181"/>
        <w:tblW w:w="732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47"/>
        <w:gridCol w:w="2861"/>
        <w:gridCol w:w="2641"/>
        <w:gridCol w:w="2861"/>
        <w:gridCol w:w="994"/>
        <w:gridCol w:w="1871"/>
        <w:gridCol w:w="1661"/>
        <w:gridCol w:w="63"/>
        <w:gridCol w:w="1231"/>
        <w:gridCol w:w="1110"/>
        <w:gridCol w:w="116"/>
        <w:gridCol w:w="1289"/>
        <w:gridCol w:w="1289"/>
        <w:gridCol w:w="1289"/>
        <w:gridCol w:w="1289"/>
        <w:gridCol w:w="1271"/>
      </w:tblGrid>
      <w:tr w:rsidR="00F37D32" w:rsidRPr="00C31A47">
        <w:trPr>
          <w:gridAfter w:val="5"/>
          <w:wAfter w:w="1436" w:type="pct"/>
          <w:trHeight w:val="482"/>
          <w:tblHeader/>
        </w:trPr>
        <w:tc>
          <w:tcPr>
            <w:tcW w:w="122" w:type="pct"/>
            <w:noWrap/>
            <w:vAlign w:val="center"/>
          </w:tcPr>
          <w:p w:rsidR="00F37D32" w:rsidRPr="00C31A47" w:rsidRDefault="00F37D32" w:rsidP="00A305E4">
            <w:pPr>
              <w:suppressAutoHyphens/>
              <w:ind w:right="-10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09269E">
            <w:pPr>
              <w:suppressAutoHyphens/>
              <w:spacing w:line="240" w:lineRule="auto"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 xml:space="preserve">Отрасль, в которой реализуется проект </w:t>
            </w:r>
          </w:p>
        </w:tc>
        <w:tc>
          <w:tcPr>
            <w:tcW w:w="590" w:type="pct"/>
          </w:tcPr>
          <w:p w:rsidR="00F37D32" w:rsidRPr="00C31A47" w:rsidRDefault="00F37D32" w:rsidP="0009269E">
            <w:pPr>
              <w:suppressAutoHyphens/>
              <w:spacing w:line="240" w:lineRule="auto"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Наименование инвестиционного проекта, инвестора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613F07">
            <w:pPr>
              <w:suppressAutoHyphens/>
              <w:spacing w:line="240" w:lineRule="auto"/>
              <w:ind w:left="-109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Краткое описание инвестиционного проекта</w:t>
            </w:r>
          </w:p>
        </w:tc>
        <w:tc>
          <w:tcPr>
            <w:tcW w:w="222" w:type="pct"/>
            <w:vAlign w:val="center"/>
          </w:tcPr>
          <w:p w:rsidR="00F37D32" w:rsidRPr="00C31A47" w:rsidRDefault="00F37D32" w:rsidP="00A305E4">
            <w:pPr>
              <w:suppressAutoHyphens/>
              <w:spacing w:line="240" w:lineRule="auto"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Стоимость проекта, млн. руб.</w:t>
            </w:r>
          </w:p>
        </w:tc>
        <w:tc>
          <w:tcPr>
            <w:tcW w:w="418" w:type="pct"/>
            <w:vAlign w:val="center"/>
          </w:tcPr>
          <w:p w:rsidR="00F37D32" w:rsidRPr="00C31A47" w:rsidRDefault="00F37D32" w:rsidP="00A305E4">
            <w:pPr>
              <w:suppressAutoHyphens/>
              <w:spacing w:line="240" w:lineRule="auto"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Срок реализации</w:t>
            </w:r>
          </w:p>
        </w:tc>
        <w:tc>
          <w:tcPr>
            <w:tcW w:w="385" w:type="pct"/>
            <w:gridSpan w:val="2"/>
            <w:vAlign w:val="center"/>
          </w:tcPr>
          <w:p w:rsidR="00F37D32" w:rsidRPr="00C31A47" w:rsidRDefault="00F37D32" w:rsidP="00A305E4">
            <w:pPr>
              <w:suppressAutoHyphens/>
              <w:spacing w:line="240" w:lineRule="auto"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Место реализации</w:t>
            </w:r>
          </w:p>
        </w:tc>
        <w:tc>
          <w:tcPr>
            <w:tcW w:w="549" w:type="pct"/>
            <w:gridSpan w:val="3"/>
          </w:tcPr>
          <w:p w:rsidR="00F37D32" w:rsidRPr="00C31A47" w:rsidRDefault="00F37D32" w:rsidP="00192061">
            <w:pPr>
              <w:suppressAutoHyphens/>
              <w:spacing w:line="240" w:lineRule="auto"/>
              <w:ind w:left="149" w:right="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создаваемых </w:t>
            </w:r>
          </w:p>
          <w:p w:rsidR="00F37D32" w:rsidRPr="00C31A47" w:rsidRDefault="00F37D32" w:rsidP="00192061">
            <w:pPr>
              <w:suppressAutoHyphens/>
              <w:spacing w:line="240" w:lineRule="auto"/>
              <w:ind w:left="149" w:right="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рабочих мест</w:t>
            </w:r>
          </w:p>
        </w:tc>
      </w:tr>
      <w:tr w:rsidR="00F37D32" w:rsidRPr="00C31A47">
        <w:trPr>
          <w:gridAfter w:val="5"/>
          <w:wAfter w:w="1436" w:type="pct"/>
          <w:trHeight w:val="494"/>
          <w:tblHeader/>
        </w:trPr>
        <w:tc>
          <w:tcPr>
            <w:tcW w:w="3564" w:type="pct"/>
            <w:gridSpan w:val="11"/>
            <w:noWrap/>
            <w:vAlign w:val="bottom"/>
          </w:tcPr>
          <w:p w:rsidR="00F37D32" w:rsidRPr="00C31A47" w:rsidRDefault="00F37D32" w:rsidP="00613F07">
            <w:pPr>
              <w:suppressAutoHyphens/>
              <w:spacing w:line="240" w:lineRule="auto"/>
              <w:ind w:left="-109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Инвестиционные проекты со сроком окончания в 2013 году</w:t>
            </w:r>
          </w:p>
        </w:tc>
      </w:tr>
      <w:tr w:rsidR="00F37D32" w:rsidRPr="00C31A47">
        <w:trPr>
          <w:gridAfter w:val="5"/>
          <w:wAfter w:w="1436" w:type="pct"/>
          <w:trHeight w:val="1909"/>
          <w:tblHeader/>
        </w:trPr>
        <w:tc>
          <w:tcPr>
            <w:tcW w:w="122" w:type="pct"/>
            <w:noWrap/>
            <w:vAlign w:val="center"/>
          </w:tcPr>
          <w:p w:rsidR="00F37D32" w:rsidRPr="00C31A47" w:rsidRDefault="00F37D32" w:rsidP="00A305E4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A305E4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 xml:space="preserve">Торговля автотранспортными средствами и мотоциклами, их техническое обслуживание и ремонт </w:t>
            </w:r>
          </w:p>
          <w:p w:rsidR="00F37D32" w:rsidRPr="00C31A47" w:rsidRDefault="00F37D32" w:rsidP="00A305E4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ОКВЭД 50.20</w:t>
            </w:r>
          </w:p>
        </w:tc>
        <w:tc>
          <w:tcPr>
            <w:tcW w:w="590" w:type="pct"/>
          </w:tcPr>
          <w:p w:rsidR="00F37D32" w:rsidRPr="00C31A47" w:rsidRDefault="00F37D32" w:rsidP="00B1583C">
            <w:pPr>
              <w:suppressAutoHyphens/>
              <w:ind w:right="-46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Строительство сервисного центра по техническому обслуживанию грузовых автомобилей ИП сКВОРЦОВ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B1583C">
            <w:pPr>
              <w:suppressAutoHyphens/>
              <w:ind w:right="-109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Проект предусматривает строительство сервисного центра по техническому обслуживанию грузовых автомобилей на 5 боксов.</w:t>
            </w:r>
          </w:p>
        </w:tc>
        <w:tc>
          <w:tcPr>
            <w:tcW w:w="222" w:type="pct"/>
            <w:vAlign w:val="center"/>
          </w:tcPr>
          <w:p w:rsidR="00F37D32" w:rsidRPr="00C31A47" w:rsidRDefault="00F37D32" w:rsidP="00B1583C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418" w:type="pct"/>
            <w:vAlign w:val="center"/>
          </w:tcPr>
          <w:p w:rsidR="00F37D32" w:rsidRPr="00C31A47" w:rsidRDefault="00F37D32" w:rsidP="00A305E4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01.11.2011г.-31.12.2013г.</w:t>
            </w:r>
          </w:p>
        </w:tc>
        <w:tc>
          <w:tcPr>
            <w:tcW w:w="371" w:type="pct"/>
            <w:vAlign w:val="center"/>
          </w:tcPr>
          <w:p w:rsidR="00F37D32" w:rsidRPr="00C31A47" w:rsidRDefault="00F37D32" w:rsidP="00D4496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Краснодарский край, г.Усть-Лабинск,  ул.Заполотняная</w:t>
            </w:r>
          </w:p>
        </w:tc>
        <w:tc>
          <w:tcPr>
            <w:tcW w:w="563" w:type="pct"/>
            <w:gridSpan w:val="4"/>
          </w:tcPr>
          <w:p w:rsidR="00F37D32" w:rsidRPr="00C31A47" w:rsidRDefault="00F37D32" w:rsidP="00D4496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7D32" w:rsidRPr="00C31A47" w:rsidRDefault="00F37D32" w:rsidP="00D4496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7D32" w:rsidRPr="00C31A47" w:rsidRDefault="00F37D32" w:rsidP="00D4496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F37D32" w:rsidRPr="00C31A47">
        <w:trPr>
          <w:gridAfter w:val="6"/>
          <w:wAfter w:w="1462" w:type="pct"/>
          <w:trHeight w:val="3613"/>
          <w:tblHeader/>
        </w:trPr>
        <w:tc>
          <w:tcPr>
            <w:tcW w:w="122" w:type="pct"/>
            <w:noWrap/>
            <w:vAlign w:val="center"/>
          </w:tcPr>
          <w:p w:rsidR="00F37D32" w:rsidRPr="00C31A47" w:rsidRDefault="00F37D32" w:rsidP="00A305E4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C31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A305E4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Промышленность</w:t>
            </w:r>
          </w:p>
          <w:p w:rsidR="00F37D32" w:rsidRPr="00C31A47" w:rsidRDefault="00F37D32" w:rsidP="00A305E4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Производство пищевых продуктов</w:t>
            </w:r>
          </w:p>
          <w:p w:rsidR="00F37D32" w:rsidRPr="00C31A47" w:rsidRDefault="00F37D32" w:rsidP="00A305E4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ОКВЭД</w:t>
            </w:r>
          </w:p>
          <w:p w:rsidR="00F37D32" w:rsidRPr="00C31A47" w:rsidRDefault="00F37D32" w:rsidP="00A305E4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15.51.2</w:t>
            </w:r>
          </w:p>
        </w:tc>
        <w:tc>
          <w:tcPr>
            <w:tcW w:w="590" w:type="pct"/>
          </w:tcPr>
          <w:p w:rsidR="00F37D32" w:rsidRPr="00C31A47" w:rsidRDefault="00F37D32" w:rsidP="00AE02A1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Реконструкция и техническое перевооружение (с полной заменой основного производственного оборудования и увеличением производственных мощностей), молочного комбината в г.Усть-Лабинск</w:t>
            </w:r>
          </w:p>
          <w:p w:rsidR="00F37D32" w:rsidRPr="00C31A47" w:rsidRDefault="00F37D32" w:rsidP="00AE02A1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ОАО «Надежда»</w:t>
            </w:r>
          </w:p>
          <w:p w:rsidR="00F37D32" w:rsidRPr="00C31A47" w:rsidRDefault="00F37D32" w:rsidP="00AE02A1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ОАО «Традиция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613F07">
            <w:pPr>
              <w:suppressAutoHyphens/>
              <w:ind w:left="-109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Цель проекта- увеличение производственных мощностей молочного комбината в г.Усть-Лабинске  в результате замены основного производственного оборудования.</w:t>
            </w:r>
          </w:p>
        </w:tc>
        <w:tc>
          <w:tcPr>
            <w:tcW w:w="222" w:type="pct"/>
            <w:vAlign w:val="center"/>
          </w:tcPr>
          <w:p w:rsidR="00F37D32" w:rsidRPr="00C31A47" w:rsidRDefault="00F37D32" w:rsidP="00A305E4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965,5</w:t>
            </w:r>
          </w:p>
        </w:tc>
        <w:tc>
          <w:tcPr>
            <w:tcW w:w="418" w:type="pct"/>
            <w:vAlign w:val="center"/>
          </w:tcPr>
          <w:p w:rsidR="00F37D32" w:rsidRPr="00C31A47" w:rsidRDefault="00F37D32" w:rsidP="00A305E4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01.01.2009г.-31.12.2013г.</w:t>
            </w:r>
          </w:p>
        </w:tc>
        <w:tc>
          <w:tcPr>
            <w:tcW w:w="371" w:type="pct"/>
            <w:vAlign w:val="center"/>
          </w:tcPr>
          <w:p w:rsidR="00F37D32" w:rsidRPr="00C31A47" w:rsidRDefault="00F37D32" w:rsidP="00A305E4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Краснодарский край, промзона г.Усть-Лабинска</w:t>
            </w:r>
          </w:p>
        </w:tc>
        <w:tc>
          <w:tcPr>
            <w:tcW w:w="537" w:type="pct"/>
            <w:gridSpan w:val="3"/>
          </w:tcPr>
          <w:p w:rsidR="00F37D32" w:rsidRPr="00C31A47" w:rsidRDefault="00F37D32" w:rsidP="00A305E4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7D32" w:rsidRPr="00C31A47" w:rsidRDefault="00F37D32" w:rsidP="00A305E4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7D32" w:rsidRPr="00C31A47" w:rsidRDefault="00F37D32" w:rsidP="00A305E4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170</w:t>
            </w:r>
          </w:p>
        </w:tc>
      </w:tr>
      <w:tr w:rsidR="00F37D32" w:rsidRPr="00C31A47">
        <w:trPr>
          <w:gridAfter w:val="6"/>
          <w:wAfter w:w="1462" w:type="pct"/>
          <w:trHeight w:val="3613"/>
          <w:tblHeader/>
        </w:trPr>
        <w:tc>
          <w:tcPr>
            <w:tcW w:w="122" w:type="pct"/>
            <w:noWrap/>
            <w:vAlign w:val="center"/>
          </w:tcPr>
          <w:p w:rsidR="00F37D32" w:rsidRPr="00C31A47" w:rsidRDefault="00F37D32" w:rsidP="00090348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Промышленность</w:t>
            </w: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Производство прочих неметаллических минеральных продуктов</w:t>
            </w: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ОКВЭД 26.40</w:t>
            </w:r>
          </w:p>
        </w:tc>
        <w:tc>
          <w:tcPr>
            <w:tcW w:w="590" w:type="pct"/>
          </w:tcPr>
          <w:p w:rsidR="00F37D32" w:rsidRPr="00C31A47" w:rsidRDefault="00F37D32" w:rsidP="0009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Строительство завода по производству газобетонных блоков мощностью 420 тыс. м3 в год</w:t>
            </w: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ООО «Главстрой Усть-Лабинск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Проектом предусматривается строительство завода по производству газобетонных блоков</w:t>
            </w:r>
          </w:p>
        </w:tc>
        <w:tc>
          <w:tcPr>
            <w:tcW w:w="222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1982,0</w:t>
            </w:r>
          </w:p>
        </w:tc>
        <w:tc>
          <w:tcPr>
            <w:tcW w:w="418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01.01.2007г.-31.12.2013г.</w:t>
            </w:r>
          </w:p>
        </w:tc>
        <w:tc>
          <w:tcPr>
            <w:tcW w:w="371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Краснодарский край,</w:t>
            </w:r>
            <w:r w:rsidRPr="00C31A47">
              <w:rPr>
                <w:sz w:val="16"/>
                <w:szCs w:val="16"/>
              </w:rPr>
              <w:t xml:space="preserve"> </w:t>
            </w: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северная часть промзоны г. Усть-Лабинска</w:t>
            </w:r>
          </w:p>
        </w:tc>
        <w:tc>
          <w:tcPr>
            <w:tcW w:w="537" w:type="pct"/>
            <w:gridSpan w:val="3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195</w:t>
            </w:r>
          </w:p>
        </w:tc>
      </w:tr>
      <w:tr w:rsidR="00F37D32" w:rsidRPr="00C31A47">
        <w:trPr>
          <w:gridAfter w:val="6"/>
          <w:wAfter w:w="1462" w:type="pct"/>
          <w:trHeight w:val="3613"/>
          <w:tblHeader/>
        </w:trPr>
        <w:tc>
          <w:tcPr>
            <w:tcW w:w="122" w:type="pct"/>
            <w:noWrap/>
            <w:vAlign w:val="center"/>
          </w:tcPr>
          <w:p w:rsidR="00F37D32" w:rsidRPr="00C31A47" w:rsidRDefault="00F37D32" w:rsidP="00090348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Промышленность</w:t>
            </w:r>
          </w:p>
          <w:p w:rsidR="00F37D32" w:rsidRPr="00C31A47" w:rsidRDefault="00F37D32" w:rsidP="005D6D9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Производство пищевых продуктов</w:t>
            </w:r>
          </w:p>
          <w:p w:rsidR="00F37D32" w:rsidRPr="00C31A47" w:rsidRDefault="00F37D32" w:rsidP="005D6D9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ОКВЭД</w:t>
            </w: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15.83</w:t>
            </w:r>
          </w:p>
        </w:tc>
        <w:tc>
          <w:tcPr>
            <w:tcW w:w="590" w:type="pct"/>
          </w:tcPr>
          <w:p w:rsidR="00F37D32" w:rsidRPr="00C31A47" w:rsidRDefault="00F37D32" w:rsidP="0009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Модернизация и реконструкция ЗАО сахарный завод « Свобода»</w:t>
            </w:r>
          </w:p>
          <w:p w:rsidR="00F37D32" w:rsidRPr="00C31A47" w:rsidRDefault="00F37D32" w:rsidP="0009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7D32" w:rsidRPr="00C31A47" w:rsidRDefault="00F37D32" w:rsidP="0009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ООО «Управляющая компания» Агрохолдинг Кубань»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Увеличение производительности завода до 5000 тн. св. в сутки</w:t>
            </w:r>
          </w:p>
        </w:tc>
        <w:tc>
          <w:tcPr>
            <w:tcW w:w="222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505,2</w:t>
            </w:r>
          </w:p>
        </w:tc>
        <w:tc>
          <w:tcPr>
            <w:tcW w:w="418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 xml:space="preserve">01.06.2006-31.12.2013 </w:t>
            </w:r>
          </w:p>
        </w:tc>
        <w:tc>
          <w:tcPr>
            <w:tcW w:w="371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Краснодарский край, промзона г.Усть-Лабинска, ул. Монтажная 1</w:t>
            </w:r>
          </w:p>
        </w:tc>
        <w:tc>
          <w:tcPr>
            <w:tcW w:w="537" w:type="pct"/>
            <w:gridSpan w:val="3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37D32" w:rsidRPr="00C31A47">
        <w:trPr>
          <w:trHeight w:val="387"/>
          <w:tblHeader/>
        </w:trPr>
        <w:tc>
          <w:tcPr>
            <w:tcW w:w="3001" w:type="pct"/>
            <w:gridSpan w:val="7"/>
            <w:noWrap/>
            <w:vAlign w:val="bottom"/>
          </w:tcPr>
          <w:p w:rsidR="00F37D32" w:rsidRPr="00C31A47" w:rsidRDefault="00F37D32" w:rsidP="00090348">
            <w:pPr>
              <w:suppressAutoHyphens/>
              <w:ind w:left="-109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Инвестиционные проекты, реализуемые в 2013-2017 годах</w:t>
            </w:r>
          </w:p>
        </w:tc>
        <w:tc>
          <w:tcPr>
            <w:tcW w:w="289" w:type="pct"/>
            <w:gridSpan w:val="2"/>
          </w:tcPr>
          <w:p w:rsidR="00F37D32" w:rsidRPr="00C31A47" w:rsidRDefault="00F37D32" w:rsidP="00090348">
            <w:pPr>
              <w:suppressAutoHyphens/>
              <w:ind w:left="-109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gridSpan w:val="2"/>
          </w:tcPr>
          <w:p w:rsidR="00F37D32" w:rsidRPr="00C31A47" w:rsidRDefault="00F37D32" w:rsidP="00090348">
            <w:pPr>
              <w:suppressAutoHyphens/>
              <w:ind w:left="-109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</w:tcPr>
          <w:p w:rsidR="00F37D32" w:rsidRPr="00C31A47" w:rsidRDefault="00F37D32" w:rsidP="00090348">
            <w:pPr>
              <w:suppressAutoHyphens/>
              <w:ind w:left="-109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</w:tcPr>
          <w:p w:rsidR="00F37D32" w:rsidRPr="00C31A47" w:rsidRDefault="00F37D32" w:rsidP="00090348">
            <w:pPr>
              <w:suppressAutoHyphens/>
              <w:ind w:left="-109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</w:tcPr>
          <w:p w:rsidR="00F37D32" w:rsidRPr="00C31A47" w:rsidRDefault="00F37D32" w:rsidP="00090348">
            <w:pPr>
              <w:suppressAutoHyphens/>
              <w:ind w:left="-109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</w:tcPr>
          <w:p w:rsidR="00F37D32" w:rsidRPr="00C31A47" w:rsidRDefault="00F37D32" w:rsidP="00090348">
            <w:pPr>
              <w:suppressAutoHyphens/>
              <w:ind w:left="-109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</w:tcPr>
          <w:p w:rsidR="00F37D32" w:rsidRPr="00C31A47" w:rsidRDefault="00F37D32" w:rsidP="00090348">
            <w:pPr>
              <w:suppressAutoHyphens/>
              <w:ind w:left="-109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7D32" w:rsidRPr="00C31A47">
        <w:trPr>
          <w:gridAfter w:val="6"/>
          <w:wAfter w:w="1462" w:type="pct"/>
          <w:trHeight w:val="482"/>
          <w:tblHeader/>
        </w:trPr>
        <w:tc>
          <w:tcPr>
            <w:tcW w:w="122" w:type="pct"/>
            <w:noWrap/>
            <w:vAlign w:val="center"/>
          </w:tcPr>
          <w:p w:rsidR="00F37D32" w:rsidRPr="00C31A47" w:rsidRDefault="00F37D32" w:rsidP="00090348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Строительство</w:t>
            </w: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ОКВЭД 45</w:t>
            </w:r>
          </w:p>
        </w:tc>
        <w:tc>
          <w:tcPr>
            <w:tcW w:w="590" w:type="pct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Размещение комплексной жилой застройки в г.Усть-Лабинск. Квартал №305 (участок№1)</w:t>
            </w: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 xml:space="preserve">ООО «Альянс» 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Проект предполагает размещение комплексной жилой застройки из 20 коттеджей в г.Усть-Лабинск, квартал 305 (участок№1)</w:t>
            </w:r>
          </w:p>
        </w:tc>
        <w:tc>
          <w:tcPr>
            <w:tcW w:w="222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 xml:space="preserve">46,2 </w:t>
            </w:r>
          </w:p>
        </w:tc>
        <w:tc>
          <w:tcPr>
            <w:tcW w:w="418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01.01.2013г.-31.12.2016г.</w:t>
            </w:r>
          </w:p>
        </w:tc>
        <w:tc>
          <w:tcPr>
            <w:tcW w:w="371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Краснодарский край, Усть-Лабинский район,г.Усть-Лабинск,квартал 305, участок №1</w:t>
            </w:r>
          </w:p>
        </w:tc>
        <w:tc>
          <w:tcPr>
            <w:tcW w:w="537" w:type="pct"/>
            <w:gridSpan w:val="3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н/д</w:t>
            </w:r>
          </w:p>
        </w:tc>
      </w:tr>
      <w:tr w:rsidR="00F37D32" w:rsidRPr="00C31A47">
        <w:trPr>
          <w:gridAfter w:val="6"/>
          <w:wAfter w:w="1462" w:type="pct"/>
          <w:trHeight w:val="482"/>
          <w:tblHeader/>
        </w:trPr>
        <w:tc>
          <w:tcPr>
            <w:tcW w:w="122" w:type="pct"/>
            <w:noWrap/>
            <w:vAlign w:val="center"/>
          </w:tcPr>
          <w:p w:rsidR="00F37D32" w:rsidRPr="00C31A47" w:rsidRDefault="00F37D32" w:rsidP="00090348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Строительство</w:t>
            </w: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ОКВЭД 45</w:t>
            </w:r>
          </w:p>
        </w:tc>
        <w:tc>
          <w:tcPr>
            <w:tcW w:w="590" w:type="pct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 xml:space="preserve">Размещение комплексной жилой застройки в г.Усть-Лабинск. Квартал №305 (участок№2) </w:t>
            </w: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ООО «Альянс»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Проект предполагает размещение комплексной жилой застройки из 22 коттеджей в г.Усть-Лабинск, квартал 305 (участок№2)</w:t>
            </w:r>
          </w:p>
        </w:tc>
        <w:tc>
          <w:tcPr>
            <w:tcW w:w="222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 xml:space="preserve">51,1 </w:t>
            </w:r>
          </w:p>
        </w:tc>
        <w:tc>
          <w:tcPr>
            <w:tcW w:w="418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01.01.2013г.-31.12.2016г.</w:t>
            </w:r>
          </w:p>
        </w:tc>
        <w:tc>
          <w:tcPr>
            <w:tcW w:w="371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Краснодарский край, Усть-Лабинский район,г.Усть-Лабинск,квартал 305, участок №2</w:t>
            </w:r>
          </w:p>
        </w:tc>
        <w:tc>
          <w:tcPr>
            <w:tcW w:w="537" w:type="pct"/>
            <w:gridSpan w:val="3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н/д</w:t>
            </w:r>
          </w:p>
        </w:tc>
      </w:tr>
      <w:tr w:rsidR="00F37D32" w:rsidRPr="00C31A47">
        <w:trPr>
          <w:gridAfter w:val="6"/>
          <w:wAfter w:w="1462" w:type="pct"/>
          <w:trHeight w:val="482"/>
          <w:tblHeader/>
        </w:trPr>
        <w:tc>
          <w:tcPr>
            <w:tcW w:w="122" w:type="pct"/>
            <w:noWrap/>
            <w:vAlign w:val="center"/>
          </w:tcPr>
          <w:p w:rsidR="00F37D32" w:rsidRPr="00C31A47" w:rsidRDefault="00F37D32" w:rsidP="00090348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Строительство</w:t>
            </w: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ОКВЭД 45</w:t>
            </w:r>
          </w:p>
        </w:tc>
        <w:tc>
          <w:tcPr>
            <w:tcW w:w="590" w:type="pct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 xml:space="preserve">Размещение комплексной жилой застройки в г.Усть-Лабинск. Квартал №305 (участок№3) </w:t>
            </w: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ООО «Альянс»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Проект предполагает размещение комплексной жилой застройки из 22 коттеджей в г.Усть-Лабинск, квартал 305 (участок№3)</w:t>
            </w:r>
          </w:p>
        </w:tc>
        <w:tc>
          <w:tcPr>
            <w:tcW w:w="222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 xml:space="preserve">51,1 </w:t>
            </w:r>
          </w:p>
        </w:tc>
        <w:tc>
          <w:tcPr>
            <w:tcW w:w="418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01.01.2013г.-31.12.2016г.</w:t>
            </w:r>
          </w:p>
        </w:tc>
        <w:tc>
          <w:tcPr>
            <w:tcW w:w="371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Краснодарский край, Усть-Лабинский район,г.Усть-Лабинск,квартал 305, участок №3</w:t>
            </w:r>
          </w:p>
        </w:tc>
        <w:tc>
          <w:tcPr>
            <w:tcW w:w="537" w:type="pct"/>
            <w:gridSpan w:val="3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н/д</w:t>
            </w:r>
          </w:p>
        </w:tc>
      </w:tr>
      <w:tr w:rsidR="00F37D32" w:rsidRPr="00C31A47">
        <w:trPr>
          <w:gridAfter w:val="6"/>
          <w:wAfter w:w="1462" w:type="pct"/>
          <w:trHeight w:val="482"/>
          <w:tblHeader/>
        </w:trPr>
        <w:tc>
          <w:tcPr>
            <w:tcW w:w="122" w:type="pct"/>
            <w:noWrap/>
            <w:vAlign w:val="center"/>
          </w:tcPr>
          <w:p w:rsidR="00F37D32" w:rsidRPr="00C31A47" w:rsidRDefault="00F37D32" w:rsidP="00090348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Промышленность</w:t>
            </w:r>
          </w:p>
          <w:p w:rsidR="00F37D32" w:rsidRPr="00C31A47" w:rsidRDefault="00F37D32" w:rsidP="005D6D9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Производство пищевых продуктов</w:t>
            </w:r>
          </w:p>
          <w:p w:rsidR="00F37D32" w:rsidRPr="00C31A47" w:rsidRDefault="00F37D32" w:rsidP="005D6D9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ОКВЭД</w:t>
            </w:r>
          </w:p>
          <w:p w:rsidR="00F37D32" w:rsidRPr="00C31A47" w:rsidRDefault="00F37D32" w:rsidP="005D6D9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15.1</w:t>
            </w:r>
          </w:p>
        </w:tc>
        <w:tc>
          <w:tcPr>
            <w:tcW w:w="590" w:type="pct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Строительство завода по первичной переработке с/х животных (убой и охлаждение)</w:t>
            </w: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ООО «Управляющая компания» Агрохолдинг Кубань»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09034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Переработка с/х животных (КРС, свиньи)</w:t>
            </w:r>
          </w:p>
          <w:p w:rsidR="00F37D32" w:rsidRPr="00C31A47" w:rsidRDefault="00F37D32" w:rsidP="00090348">
            <w:pPr>
              <w:suppressAutoHyphens/>
              <w:ind w:left="-109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799,67</w:t>
            </w:r>
          </w:p>
        </w:tc>
        <w:tc>
          <w:tcPr>
            <w:tcW w:w="418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01.10.2008г.-01.05.2014г.</w:t>
            </w:r>
          </w:p>
        </w:tc>
        <w:tc>
          <w:tcPr>
            <w:tcW w:w="371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Краснодарский край, северная часть промзоны г.Усть-Лабинск</w:t>
            </w:r>
          </w:p>
        </w:tc>
        <w:tc>
          <w:tcPr>
            <w:tcW w:w="537" w:type="pct"/>
            <w:gridSpan w:val="3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F37D32" w:rsidRPr="00C31A47">
        <w:trPr>
          <w:gridAfter w:val="6"/>
          <w:wAfter w:w="1462" w:type="pct"/>
          <w:trHeight w:val="482"/>
          <w:tblHeader/>
        </w:trPr>
        <w:tc>
          <w:tcPr>
            <w:tcW w:w="122" w:type="pct"/>
            <w:noWrap/>
            <w:vAlign w:val="center"/>
          </w:tcPr>
          <w:p w:rsidR="00F37D32" w:rsidRPr="00C31A47" w:rsidRDefault="00F37D32" w:rsidP="00090348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Сельское хозяйство</w:t>
            </w: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ОКВЭД 01.2</w:t>
            </w:r>
          </w:p>
        </w:tc>
        <w:tc>
          <w:tcPr>
            <w:tcW w:w="590" w:type="pct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7D32" w:rsidRPr="00C31A47" w:rsidRDefault="00F37D32" w:rsidP="00090348">
            <w:pPr>
              <w:suppressAutoHyphens/>
              <w:ind w:right="-46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СТФ на 50 тыс. голов</w:t>
            </w:r>
          </w:p>
          <w:p w:rsidR="00F37D32" w:rsidRPr="00C31A47" w:rsidRDefault="00F37D32" w:rsidP="00090348">
            <w:pPr>
              <w:suppressAutoHyphens/>
              <w:ind w:right="-46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ООО «Управляющая компания» Агрохолдинг Кубань»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Производство мяса свинины в живом весе</w:t>
            </w:r>
          </w:p>
        </w:tc>
        <w:tc>
          <w:tcPr>
            <w:tcW w:w="222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1033,8</w:t>
            </w:r>
          </w:p>
        </w:tc>
        <w:tc>
          <w:tcPr>
            <w:tcW w:w="418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01.11.2011г.-01.04.2014г.</w:t>
            </w:r>
          </w:p>
        </w:tc>
        <w:tc>
          <w:tcPr>
            <w:tcW w:w="371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Краснодарский край, Усть-Лабинский район, пос.Двубратский, животноводческий комплекс</w:t>
            </w:r>
          </w:p>
        </w:tc>
        <w:tc>
          <w:tcPr>
            <w:tcW w:w="537" w:type="pct"/>
            <w:gridSpan w:val="3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</w:tr>
      <w:tr w:rsidR="00F37D32" w:rsidRPr="00C31A47">
        <w:trPr>
          <w:gridAfter w:val="6"/>
          <w:wAfter w:w="1462" w:type="pct"/>
          <w:trHeight w:val="482"/>
          <w:tblHeader/>
        </w:trPr>
        <w:tc>
          <w:tcPr>
            <w:tcW w:w="122" w:type="pct"/>
            <w:noWrap/>
            <w:vAlign w:val="center"/>
          </w:tcPr>
          <w:p w:rsidR="00F37D32" w:rsidRPr="00C31A47" w:rsidRDefault="00F37D32" w:rsidP="00090348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Промышленность</w:t>
            </w: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Производство машин и оборудования</w:t>
            </w: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ОКВЭД 29.3</w:t>
            </w:r>
          </w:p>
        </w:tc>
        <w:tc>
          <w:tcPr>
            <w:tcW w:w="590" w:type="pct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Создание комплекса сельскохозяйственного машиностроения и ресурсосберегающих технологий земледелия на территории муниципального образования Усть-Лабинский район Краснодарского края</w:t>
            </w: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ООО Торговый дом «Гомсельмаш Юг»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Создание комплекса сельскохозяйственного машиностроения и ресурсосберегающих технологий земледелия на территории муниципального образования Усть-Лабинский район</w:t>
            </w:r>
          </w:p>
        </w:tc>
        <w:tc>
          <w:tcPr>
            <w:tcW w:w="222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18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01.10.2010г.-31.12.2020г.</w:t>
            </w:r>
          </w:p>
        </w:tc>
        <w:tc>
          <w:tcPr>
            <w:tcW w:w="371" w:type="pct"/>
            <w:vAlign w:val="center"/>
          </w:tcPr>
          <w:p w:rsidR="00F37D32" w:rsidRPr="00C31A47" w:rsidRDefault="00F37D32" w:rsidP="0009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Краснодарский край, г.Усть-Лабинск, ул.Заполотняная, 21</w:t>
            </w: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pct"/>
            <w:gridSpan w:val="3"/>
          </w:tcPr>
          <w:p w:rsidR="00F37D32" w:rsidRPr="00C31A47" w:rsidRDefault="00F37D32" w:rsidP="0009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7D32" w:rsidRPr="00C31A47" w:rsidRDefault="00F37D32" w:rsidP="0009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7D32" w:rsidRPr="00C31A47" w:rsidRDefault="00F37D32" w:rsidP="0009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</w:tr>
      <w:tr w:rsidR="00F37D32" w:rsidRPr="00C31A47">
        <w:trPr>
          <w:gridAfter w:val="6"/>
          <w:wAfter w:w="1462" w:type="pct"/>
          <w:trHeight w:val="482"/>
          <w:tblHeader/>
        </w:trPr>
        <w:tc>
          <w:tcPr>
            <w:tcW w:w="122" w:type="pct"/>
            <w:noWrap/>
            <w:vAlign w:val="center"/>
          </w:tcPr>
          <w:p w:rsidR="00F37D32" w:rsidRPr="00C31A47" w:rsidRDefault="00F37D32" w:rsidP="00090348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5D6D9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 xml:space="preserve">Торговля автотранспортными средствами и мотоциклами, их техническое обслуживание и ремонт </w:t>
            </w:r>
          </w:p>
          <w:p w:rsidR="00F37D32" w:rsidRPr="00C31A47" w:rsidRDefault="00F37D32" w:rsidP="005D6D9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ОКВЭД 50.20</w:t>
            </w:r>
          </w:p>
        </w:tc>
        <w:tc>
          <w:tcPr>
            <w:tcW w:w="590" w:type="pct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Строительство торгово-сервисного центра по обслуживанию автомобилей и специализированной техники в г.Усть-Лабинске</w:t>
            </w: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ООО»Спецавтоград»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09034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Создание торгово-сервисного центра для организации работ по реализации продукции группы ГАЗ и ее сервисному обслуживанию в регионе </w:t>
            </w:r>
          </w:p>
          <w:p w:rsidR="00F37D32" w:rsidRPr="00C31A47" w:rsidRDefault="00F37D32" w:rsidP="00090348">
            <w:pPr>
              <w:suppressAutoHyphens/>
              <w:ind w:left="-109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151,40</w:t>
            </w:r>
          </w:p>
        </w:tc>
        <w:tc>
          <w:tcPr>
            <w:tcW w:w="418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01.10.2009г.-31.12.2019г.</w:t>
            </w:r>
          </w:p>
        </w:tc>
        <w:tc>
          <w:tcPr>
            <w:tcW w:w="371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Краснодарский край, а/д Темрюк-Краснодар-Кропоткин, км.245</w:t>
            </w:r>
          </w:p>
        </w:tc>
        <w:tc>
          <w:tcPr>
            <w:tcW w:w="537" w:type="pct"/>
            <w:gridSpan w:val="3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</w:tr>
      <w:tr w:rsidR="00F37D32" w:rsidRPr="00C31A47">
        <w:trPr>
          <w:gridAfter w:val="6"/>
          <w:wAfter w:w="1462" w:type="pct"/>
          <w:trHeight w:val="2787"/>
          <w:tblHeader/>
        </w:trPr>
        <w:tc>
          <w:tcPr>
            <w:tcW w:w="122" w:type="pct"/>
            <w:noWrap/>
            <w:vAlign w:val="center"/>
          </w:tcPr>
          <w:p w:rsidR="00F37D32" w:rsidRPr="00C31A47" w:rsidRDefault="00F37D32" w:rsidP="00090348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 xml:space="preserve">Образование </w:t>
            </w: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ОКВЭД 80.2</w:t>
            </w:r>
          </w:p>
        </w:tc>
        <w:tc>
          <w:tcPr>
            <w:tcW w:w="590" w:type="pct"/>
          </w:tcPr>
          <w:p w:rsidR="00F37D32" w:rsidRPr="00C31A47" w:rsidRDefault="00F37D32" w:rsidP="0009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Строительство частного общеобразовательного учреждения «Усть-Лабинский Лицей на 680 мест</w:t>
            </w:r>
          </w:p>
          <w:p w:rsidR="00F37D32" w:rsidRPr="00C31A47" w:rsidRDefault="00F37D32" w:rsidP="0009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ООО «Кампус»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Строительство частного общеобразовательного учреждения на 680 мест предусматривает расширение образовательных возможностей населения путем развития образовательных учреждений</w:t>
            </w:r>
          </w:p>
        </w:tc>
        <w:tc>
          <w:tcPr>
            <w:tcW w:w="222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418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01.09.2009г.-31.12.2019г.</w:t>
            </w:r>
          </w:p>
        </w:tc>
        <w:tc>
          <w:tcPr>
            <w:tcW w:w="371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Краснодарский край, г.Усть-Лабинск, ул.Ободовского (пересечение улиц Ободовского и Коминтерна)</w:t>
            </w:r>
          </w:p>
        </w:tc>
        <w:tc>
          <w:tcPr>
            <w:tcW w:w="537" w:type="pct"/>
            <w:gridSpan w:val="3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</w:tr>
      <w:tr w:rsidR="00F37D32" w:rsidRPr="00C31A47">
        <w:trPr>
          <w:gridAfter w:val="6"/>
          <w:wAfter w:w="1462" w:type="pct"/>
          <w:trHeight w:val="3613"/>
          <w:tblHeader/>
        </w:trPr>
        <w:tc>
          <w:tcPr>
            <w:tcW w:w="122" w:type="pct"/>
            <w:noWrap/>
            <w:vAlign w:val="center"/>
          </w:tcPr>
          <w:p w:rsidR="00F37D32" w:rsidRPr="00C31A47" w:rsidRDefault="00F37D32" w:rsidP="00090348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Торговля</w:t>
            </w: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ОКВЭД 52</w:t>
            </w:r>
          </w:p>
        </w:tc>
        <w:tc>
          <w:tcPr>
            <w:tcW w:w="590" w:type="pct"/>
          </w:tcPr>
          <w:p w:rsidR="00F37D32" w:rsidRPr="00C31A47" w:rsidRDefault="00F37D32" w:rsidP="0009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Строительство комплексного торгово-логистического центра по хранению, переработке и дистрибуции продукции сельского хозяйства и пищевой промышленности в г. Усть-Лабинск</w:t>
            </w: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ООО «АгроЮтилити»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направлен на поэтапное создание во въездной зоне города Усть-Лабинска комплексного торгово-логистического центра, обеспечивающего хранение, первичную переработку, фасовку и дистрибуцию продукции сельского хозяйства и пищевой промышленности, производимой на территории Южного федерального округа</w:t>
            </w:r>
          </w:p>
        </w:tc>
        <w:tc>
          <w:tcPr>
            <w:tcW w:w="222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18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01.10.2009г.-01.01.2014г.</w:t>
            </w:r>
          </w:p>
        </w:tc>
        <w:tc>
          <w:tcPr>
            <w:tcW w:w="371" w:type="pct"/>
            <w:vAlign w:val="center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Краснодарский край, ул.Монтажная (вблизи контрольного поста ГИБДД РДПС).</w:t>
            </w:r>
          </w:p>
        </w:tc>
        <w:tc>
          <w:tcPr>
            <w:tcW w:w="537" w:type="pct"/>
            <w:gridSpan w:val="3"/>
          </w:tcPr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7D32" w:rsidRPr="00C31A47" w:rsidRDefault="00F37D32" w:rsidP="0009034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F37D32" w:rsidRPr="00C31A47">
        <w:trPr>
          <w:gridAfter w:val="6"/>
          <w:wAfter w:w="1462" w:type="pct"/>
          <w:trHeight w:val="482"/>
          <w:tblHeader/>
        </w:trPr>
        <w:tc>
          <w:tcPr>
            <w:tcW w:w="122" w:type="pct"/>
            <w:noWrap/>
            <w:vAlign w:val="center"/>
          </w:tcPr>
          <w:p w:rsidR="00F37D32" w:rsidRPr="00C31A47" w:rsidRDefault="00F37D32" w:rsidP="00472374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 xml:space="preserve">10. 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472374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7D32" w:rsidRPr="00C31A47" w:rsidRDefault="00F37D32" w:rsidP="00472374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 xml:space="preserve">Промышленность </w:t>
            </w:r>
          </w:p>
          <w:p w:rsidR="00F37D32" w:rsidRPr="00C31A47" w:rsidRDefault="00F37D32" w:rsidP="005D6D9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Производство пищевых продуктов</w:t>
            </w:r>
          </w:p>
          <w:p w:rsidR="00F37D32" w:rsidRPr="00C31A47" w:rsidRDefault="00F37D32" w:rsidP="005D6D9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ОКВЭД</w:t>
            </w:r>
          </w:p>
          <w:p w:rsidR="00F37D32" w:rsidRPr="00C31A47" w:rsidRDefault="00F37D32" w:rsidP="005D6D98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15.41</w:t>
            </w:r>
          </w:p>
          <w:p w:rsidR="00F37D32" w:rsidRPr="00C31A47" w:rsidRDefault="00F37D32" w:rsidP="00472374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pct"/>
          </w:tcPr>
          <w:p w:rsidR="00F37D32" w:rsidRPr="00C31A47" w:rsidRDefault="00F37D32" w:rsidP="00472374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Строительство завода по глубокой переработке сои</w:t>
            </w:r>
          </w:p>
          <w:p w:rsidR="00F37D32" w:rsidRPr="00C31A47" w:rsidRDefault="00F37D32" w:rsidP="00472374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ООО «Кубанский соевый концентрат»</w:t>
            </w:r>
          </w:p>
        </w:tc>
        <w:tc>
          <w:tcPr>
            <w:tcW w:w="639" w:type="pct"/>
            <w:vAlign w:val="center"/>
          </w:tcPr>
          <w:p w:rsidR="00F37D32" w:rsidRPr="00C31A47" w:rsidRDefault="00F37D32" w:rsidP="00472374">
            <w:pPr>
              <w:suppressAutoHyphens/>
              <w:ind w:left="-109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Строительство высокотехнологичного и уникального предприятия по выпуску соевого концентрата</w:t>
            </w:r>
          </w:p>
        </w:tc>
        <w:tc>
          <w:tcPr>
            <w:tcW w:w="222" w:type="pct"/>
            <w:vAlign w:val="center"/>
          </w:tcPr>
          <w:p w:rsidR="00F37D32" w:rsidRPr="00C31A47" w:rsidRDefault="00F37D32" w:rsidP="00472374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3370</w:t>
            </w:r>
          </w:p>
        </w:tc>
        <w:tc>
          <w:tcPr>
            <w:tcW w:w="418" w:type="pct"/>
            <w:vAlign w:val="center"/>
          </w:tcPr>
          <w:p w:rsidR="00F37D32" w:rsidRPr="00C31A47" w:rsidRDefault="00F37D32" w:rsidP="00472374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01.01.2009г.-31.12.2016г.</w:t>
            </w:r>
          </w:p>
        </w:tc>
        <w:tc>
          <w:tcPr>
            <w:tcW w:w="371" w:type="pct"/>
            <w:vAlign w:val="center"/>
          </w:tcPr>
          <w:p w:rsidR="00F37D32" w:rsidRPr="00C31A47" w:rsidRDefault="00F37D32" w:rsidP="00472374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 xml:space="preserve">Краснодарский край, </w:t>
            </w:r>
          </w:p>
          <w:p w:rsidR="00F37D32" w:rsidRPr="00C31A47" w:rsidRDefault="00F37D32" w:rsidP="00472374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г.Усть-Лабинск ул. Коммунальная,14</w:t>
            </w:r>
          </w:p>
        </w:tc>
        <w:tc>
          <w:tcPr>
            <w:tcW w:w="537" w:type="pct"/>
            <w:gridSpan w:val="3"/>
          </w:tcPr>
          <w:p w:rsidR="00F37D32" w:rsidRPr="00C31A47" w:rsidRDefault="00F37D32" w:rsidP="00472374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7D32" w:rsidRPr="00C31A47" w:rsidRDefault="00F37D32" w:rsidP="00472374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A4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</w:tr>
    </w:tbl>
    <w:p w:rsidR="00F37D32" w:rsidRDefault="00F37D32" w:rsidP="00472374">
      <w:pPr>
        <w:rPr>
          <w:sz w:val="16"/>
          <w:szCs w:val="16"/>
        </w:rPr>
      </w:pPr>
    </w:p>
    <w:p w:rsidR="00F37D32" w:rsidRPr="007623BE" w:rsidRDefault="00F37D32" w:rsidP="007623BE">
      <w:pPr>
        <w:spacing w:after="0"/>
        <w:jc w:val="both"/>
        <w:rPr>
          <w:sz w:val="24"/>
          <w:szCs w:val="24"/>
        </w:rPr>
      </w:pPr>
      <w:r w:rsidRPr="007623BE">
        <w:rPr>
          <w:sz w:val="24"/>
          <w:szCs w:val="24"/>
        </w:rPr>
        <w:t>Начальник управления экономики</w:t>
      </w:r>
    </w:p>
    <w:p w:rsidR="00F37D32" w:rsidRPr="007623BE" w:rsidRDefault="00F37D32" w:rsidP="007623BE">
      <w:pPr>
        <w:spacing w:after="0"/>
        <w:jc w:val="both"/>
        <w:rPr>
          <w:sz w:val="24"/>
          <w:szCs w:val="24"/>
        </w:rPr>
      </w:pPr>
      <w:r w:rsidRPr="007623BE">
        <w:rPr>
          <w:sz w:val="24"/>
          <w:szCs w:val="24"/>
        </w:rPr>
        <w:t>администрации муниципального</w:t>
      </w:r>
    </w:p>
    <w:p w:rsidR="00F37D32" w:rsidRPr="00E54EBA" w:rsidRDefault="00F37D32" w:rsidP="007623BE">
      <w:pPr>
        <w:spacing w:after="0"/>
        <w:rPr>
          <w:sz w:val="24"/>
          <w:szCs w:val="24"/>
        </w:rPr>
      </w:pPr>
      <w:r w:rsidRPr="007623BE">
        <w:rPr>
          <w:sz w:val="24"/>
          <w:szCs w:val="24"/>
        </w:rPr>
        <w:t>образования Усть-Лабинский район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54EBA">
        <w:rPr>
          <w:sz w:val="24"/>
          <w:szCs w:val="24"/>
        </w:rPr>
        <w:t>Л.Н.Вьюркова</w:t>
      </w:r>
    </w:p>
    <w:sectPr w:rsidR="00F37D32" w:rsidRPr="00E54EBA" w:rsidSect="00E97F3C">
      <w:pgSz w:w="16838" w:h="11906" w:orient="landscape"/>
      <w:pgMar w:top="719" w:right="778" w:bottom="85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D32" w:rsidRDefault="00F37D32" w:rsidP="001B445A">
      <w:pPr>
        <w:spacing w:after="0" w:line="240" w:lineRule="auto"/>
      </w:pPr>
      <w:r>
        <w:separator/>
      </w:r>
    </w:p>
  </w:endnote>
  <w:endnote w:type="continuationSeparator" w:id="0">
    <w:p w:rsidR="00F37D32" w:rsidRDefault="00F37D32" w:rsidP="001B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D32" w:rsidRDefault="00F37D32" w:rsidP="001B445A">
      <w:pPr>
        <w:spacing w:after="0" w:line="240" w:lineRule="auto"/>
      </w:pPr>
      <w:r>
        <w:separator/>
      </w:r>
    </w:p>
  </w:footnote>
  <w:footnote w:type="continuationSeparator" w:id="0">
    <w:p w:rsidR="00F37D32" w:rsidRDefault="00F37D32" w:rsidP="001B44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6CC"/>
    <w:rsid w:val="000266AB"/>
    <w:rsid w:val="00090348"/>
    <w:rsid w:val="0009269E"/>
    <w:rsid w:val="000F725E"/>
    <w:rsid w:val="00192061"/>
    <w:rsid w:val="001A2BE1"/>
    <w:rsid w:val="001B445A"/>
    <w:rsid w:val="002353AC"/>
    <w:rsid w:val="002C1F76"/>
    <w:rsid w:val="0031194D"/>
    <w:rsid w:val="00325BE2"/>
    <w:rsid w:val="003523F2"/>
    <w:rsid w:val="00393CE5"/>
    <w:rsid w:val="0040404D"/>
    <w:rsid w:val="00407939"/>
    <w:rsid w:val="0041753B"/>
    <w:rsid w:val="00472374"/>
    <w:rsid w:val="004D14FE"/>
    <w:rsid w:val="005324C2"/>
    <w:rsid w:val="00591458"/>
    <w:rsid w:val="005D6D98"/>
    <w:rsid w:val="005E0B02"/>
    <w:rsid w:val="005E2A57"/>
    <w:rsid w:val="005E4C94"/>
    <w:rsid w:val="00613F07"/>
    <w:rsid w:val="00663C88"/>
    <w:rsid w:val="006B2571"/>
    <w:rsid w:val="007303F3"/>
    <w:rsid w:val="007623BE"/>
    <w:rsid w:val="007A7098"/>
    <w:rsid w:val="007D1F51"/>
    <w:rsid w:val="007F201A"/>
    <w:rsid w:val="007F29C2"/>
    <w:rsid w:val="007F5C36"/>
    <w:rsid w:val="00815B05"/>
    <w:rsid w:val="00856628"/>
    <w:rsid w:val="00875891"/>
    <w:rsid w:val="00885CB6"/>
    <w:rsid w:val="008A55A9"/>
    <w:rsid w:val="00903A68"/>
    <w:rsid w:val="00922558"/>
    <w:rsid w:val="0092284C"/>
    <w:rsid w:val="0092743C"/>
    <w:rsid w:val="00936CDF"/>
    <w:rsid w:val="009720C9"/>
    <w:rsid w:val="009C01FA"/>
    <w:rsid w:val="009E51A9"/>
    <w:rsid w:val="009F7FA4"/>
    <w:rsid w:val="00A03817"/>
    <w:rsid w:val="00A2085E"/>
    <w:rsid w:val="00A305E4"/>
    <w:rsid w:val="00A3767E"/>
    <w:rsid w:val="00A37CA8"/>
    <w:rsid w:val="00A4629E"/>
    <w:rsid w:val="00A729D8"/>
    <w:rsid w:val="00A806CC"/>
    <w:rsid w:val="00A932F6"/>
    <w:rsid w:val="00AC15F8"/>
    <w:rsid w:val="00AD0E8E"/>
    <w:rsid w:val="00AE02A1"/>
    <w:rsid w:val="00AF59D1"/>
    <w:rsid w:val="00B1583C"/>
    <w:rsid w:val="00B16E4E"/>
    <w:rsid w:val="00B6449D"/>
    <w:rsid w:val="00B67123"/>
    <w:rsid w:val="00BD020C"/>
    <w:rsid w:val="00BD6594"/>
    <w:rsid w:val="00C044A8"/>
    <w:rsid w:val="00C26FB5"/>
    <w:rsid w:val="00C31A47"/>
    <w:rsid w:val="00C64FD0"/>
    <w:rsid w:val="00C770FB"/>
    <w:rsid w:val="00C92EB3"/>
    <w:rsid w:val="00CA0B7B"/>
    <w:rsid w:val="00CD5180"/>
    <w:rsid w:val="00CF146B"/>
    <w:rsid w:val="00D2534E"/>
    <w:rsid w:val="00D36D6F"/>
    <w:rsid w:val="00D44968"/>
    <w:rsid w:val="00D75DA3"/>
    <w:rsid w:val="00D81405"/>
    <w:rsid w:val="00DD1E1F"/>
    <w:rsid w:val="00DE7FFE"/>
    <w:rsid w:val="00E2122B"/>
    <w:rsid w:val="00E37219"/>
    <w:rsid w:val="00E54EBA"/>
    <w:rsid w:val="00E721AA"/>
    <w:rsid w:val="00E97F3C"/>
    <w:rsid w:val="00EA7008"/>
    <w:rsid w:val="00ED6379"/>
    <w:rsid w:val="00EF4C1A"/>
    <w:rsid w:val="00F04C00"/>
    <w:rsid w:val="00F137B6"/>
    <w:rsid w:val="00F37D32"/>
    <w:rsid w:val="00F602C3"/>
    <w:rsid w:val="00F67F16"/>
    <w:rsid w:val="00F94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6C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06C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806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56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66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1B445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445A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1B445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445A"/>
    <w:rPr>
      <w:rFonts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B6712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26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4</Pages>
  <Words>1010</Words>
  <Characters>5763</Characters>
  <Application>Microsoft Office Outlook</Application>
  <DocSecurity>0</DocSecurity>
  <Lines>0</Lines>
  <Paragraphs>0</Paragraphs>
  <ScaleCrop>false</ScaleCrop>
  <Company>der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subject/>
  <dc:creator>Попова</dc:creator>
  <cp:keywords/>
  <dc:description/>
  <cp:lastModifiedBy>user</cp:lastModifiedBy>
  <cp:revision>8</cp:revision>
  <cp:lastPrinted>2013-11-19T12:35:00Z</cp:lastPrinted>
  <dcterms:created xsi:type="dcterms:W3CDTF">2013-08-21T07:50:00Z</dcterms:created>
  <dcterms:modified xsi:type="dcterms:W3CDTF">2013-11-19T12:36:00Z</dcterms:modified>
</cp:coreProperties>
</file>