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E" w:rsidRDefault="00CE7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76AE" w:rsidRDefault="00CE76AE">
      <w:pPr>
        <w:pStyle w:val="ConsPlusNormal"/>
        <w:jc w:val="both"/>
        <w:outlineLvl w:val="0"/>
      </w:pPr>
    </w:p>
    <w:p w:rsidR="00CE76AE" w:rsidRDefault="00CE76AE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CE76AE" w:rsidRDefault="00CE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</w:pPr>
      <w:r>
        <w:t>МИНИСТЕРСТВО СТРОИТЕЛЬСТВА И ЖИЛИЩНО-КОММУНАЛЬНОГО</w:t>
      </w:r>
    </w:p>
    <w:p w:rsidR="00CE76AE" w:rsidRDefault="00CE76AE">
      <w:pPr>
        <w:pStyle w:val="ConsPlusTitle"/>
        <w:jc w:val="center"/>
      </w:pPr>
      <w:r>
        <w:t>ХОЗЯЙСТВА РОССИЙСКОЙ ФЕДЕРАЦИИ</w:t>
      </w:r>
    </w:p>
    <w:p w:rsidR="00CE76AE" w:rsidRDefault="00CE76AE">
      <w:pPr>
        <w:pStyle w:val="ConsPlusTitle"/>
        <w:jc w:val="both"/>
      </w:pPr>
    </w:p>
    <w:p w:rsidR="00CE76AE" w:rsidRDefault="00CE76AE">
      <w:pPr>
        <w:pStyle w:val="ConsPlusTitle"/>
        <w:jc w:val="center"/>
      </w:pPr>
      <w:r>
        <w:t>ПРИКАЗ</w:t>
      </w:r>
    </w:p>
    <w:p w:rsidR="00CE76AE" w:rsidRDefault="00CE76AE">
      <w:pPr>
        <w:pStyle w:val="ConsPlusTitle"/>
        <w:jc w:val="center"/>
      </w:pPr>
      <w:r>
        <w:t>от 5 декабря 2017 г. N 1614/</w:t>
      </w:r>
      <w:proofErr w:type="gramStart"/>
      <w:r>
        <w:t>пр</w:t>
      </w:r>
      <w:proofErr w:type="gramEnd"/>
    </w:p>
    <w:p w:rsidR="00CE76AE" w:rsidRDefault="00CE76AE">
      <w:pPr>
        <w:pStyle w:val="ConsPlusTitle"/>
        <w:jc w:val="both"/>
      </w:pPr>
    </w:p>
    <w:p w:rsidR="00CE76AE" w:rsidRDefault="00CE76AE">
      <w:pPr>
        <w:pStyle w:val="ConsPlusTitle"/>
        <w:jc w:val="center"/>
      </w:pPr>
      <w:r>
        <w:t>ОБ УТВЕРЖДЕНИИ ИНСТРУКЦИИ</w:t>
      </w:r>
    </w:p>
    <w:p w:rsidR="00CE76AE" w:rsidRDefault="00CE76AE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CE76AE" w:rsidRDefault="00CE76AE">
      <w:pPr>
        <w:pStyle w:val="ConsPlusTitle"/>
        <w:jc w:val="center"/>
      </w:pPr>
      <w:r>
        <w:t>КОММУНАЛЬНО-БЫТОВЫХ НУЖД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right"/>
      </w:pPr>
      <w:r>
        <w:t>Министр</w:t>
      </w:r>
    </w:p>
    <w:p w:rsidR="00CE76AE" w:rsidRDefault="00CE76AE">
      <w:pPr>
        <w:pStyle w:val="ConsPlusNormal"/>
        <w:jc w:val="right"/>
      </w:pPr>
      <w:r>
        <w:t>М.А.МЕНЬ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right"/>
        <w:outlineLvl w:val="0"/>
      </w:pPr>
      <w:r>
        <w:t>Приложение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right"/>
      </w:pPr>
      <w:r>
        <w:t>Утверждена</w:t>
      </w:r>
    </w:p>
    <w:p w:rsidR="00CE76AE" w:rsidRDefault="00CE76AE">
      <w:pPr>
        <w:pStyle w:val="ConsPlusNormal"/>
        <w:jc w:val="right"/>
      </w:pPr>
      <w:r>
        <w:t>приказом Министерства строительства</w:t>
      </w:r>
    </w:p>
    <w:p w:rsidR="00CE76AE" w:rsidRDefault="00CE76AE">
      <w:pPr>
        <w:pStyle w:val="ConsPlusNormal"/>
        <w:jc w:val="right"/>
      </w:pPr>
      <w:r>
        <w:t>и жилищно-коммунального хозяйства</w:t>
      </w:r>
    </w:p>
    <w:p w:rsidR="00CE76AE" w:rsidRDefault="00CE76AE">
      <w:pPr>
        <w:pStyle w:val="ConsPlusNormal"/>
        <w:jc w:val="right"/>
      </w:pPr>
      <w:r>
        <w:t>Российской Федерации</w:t>
      </w:r>
    </w:p>
    <w:p w:rsidR="00CE76AE" w:rsidRDefault="00CE76AE">
      <w:pPr>
        <w:pStyle w:val="ConsPlusNormal"/>
        <w:jc w:val="right"/>
      </w:pPr>
      <w:r>
        <w:t>от 5 декабря 2017 г. N 1614/</w:t>
      </w:r>
      <w:proofErr w:type="gramStart"/>
      <w:r>
        <w:t>пр</w:t>
      </w:r>
      <w:proofErr w:type="gramEnd"/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CE76AE" w:rsidRDefault="00CE76AE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CE76AE" w:rsidRDefault="00CE76AE">
      <w:pPr>
        <w:pStyle w:val="ConsPlusTitle"/>
        <w:jc w:val="center"/>
      </w:pPr>
      <w:r>
        <w:t>КОММУНАЛЬНО-БЫТОВЫХ НУЖД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r>
        <w:t>I. Общие положения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>
        <w:t xml:space="preserve"> </w:t>
      </w:r>
      <w:proofErr w:type="gramStart"/>
      <w:r>
        <w:lastRenderedPageBreak/>
        <w:t>2015, N 37, ст. 5153; 2017, N 38, ст. 5628, N 42, ст. 6160).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CE76AE" w:rsidRDefault="00CE76AE">
      <w:pPr>
        <w:pStyle w:val="ConsPlusTitle"/>
        <w:jc w:val="center"/>
      </w:pPr>
      <w:r>
        <w:t>при удовлетворении коммунально-бытовых нужд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перед вселением собственников (пользователей) в принадлежащие им на праве </w:t>
      </w:r>
      <w:r>
        <w:lastRenderedPageBreak/>
        <w:t>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</w:t>
      </w:r>
      <w:proofErr w:type="gramStart"/>
      <w:r>
        <w:t>газообразное</w:t>
      </w:r>
      <w:proofErr w:type="gramEnd"/>
      <w:r>
        <w:t>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>
        <w:t xml:space="preserve">; </w:t>
      </w:r>
      <w:proofErr w:type="gramStart"/>
      <w: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</w:t>
      </w:r>
      <w:r>
        <w:lastRenderedPageBreak/>
        <w:t>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CE76AE" w:rsidRDefault="00CE76AE">
      <w:pPr>
        <w:pStyle w:val="ConsPlusTitle"/>
        <w:jc w:val="center"/>
      </w:pPr>
      <w:r>
        <w:t>осуществляющими управление многоквартирными домами,</w:t>
      </w:r>
    </w:p>
    <w:p w:rsidR="00CE76AE" w:rsidRDefault="00CE76AE">
      <w:pPr>
        <w:pStyle w:val="ConsPlusTitle"/>
        <w:jc w:val="center"/>
      </w:pPr>
      <w:proofErr w:type="gramStart"/>
      <w:r>
        <w:t>оказывающими</w:t>
      </w:r>
      <w:proofErr w:type="gramEnd"/>
      <w:r>
        <w:t xml:space="preserve"> услуги и (или) выполняющими работы</w:t>
      </w:r>
    </w:p>
    <w:p w:rsidR="00CE76AE" w:rsidRDefault="00CE76AE">
      <w:pPr>
        <w:pStyle w:val="ConsPlusTitle"/>
        <w:jc w:val="center"/>
      </w:pPr>
      <w:r>
        <w:t>по содержанию и ремонту общего имущества</w:t>
      </w:r>
    </w:p>
    <w:p w:rsidR="00CE76AE" w:rsidRDefault="00CE76AE">
      <w:pPr>
        <w:pStyle w:val="ConsPlusTitle"/>
        <w:jc w:val="center"/>
      </w:pPr>
      <w:r>
        <w:t>в многоквартирных домах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>
        <w:t xml:space="preserve"> </w:t>
      </w:r>
      <w:proofErr w:type="gramStart"/>
      <w: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lastRenderedPageBreak/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>отсутствие или нарушение тяги в дымовых и вентиляционных каналах;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 xml:space="preserve">отклонение величины давления газа от значений,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>
        <w:t xml:space="preserve"> </w:t>
      </w:r>
      <w:proofErr w:type="gramStart"/>
      <w: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>
        <w:t xml:space="preserve"> </w:t>
      </w:r>
      <w:proofErr w:type="gramStart"/>
      <w: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3.1.9. </w:t>
      </w:r>
      <w:proofErr w:type="gramStart"/>
      <w: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>
        <w:t xml:space="preserve"> контроля).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</w:t>
      </w:r>
      <w:r>
        <w:lastRenderedPageBreak/>
        <w:t>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3.1.12. Не </w:t>
      </w:r>
      <w:proofErr w:type="gramStart"/>
      <w:r>
        <w:t>позднее</w:t>
      </w:r>
      <w:proofErr w:type="gramEnd"/>
      <w: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 xml:space="preserve">приостановления, возобновления подачи газа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>
        <w:t xml:space="preserve"> </w:t>
      </w:r>
      <w:proofErr w:type="gramStart"/>
      <w:r>
        <w:t xml:space="preserve">2014, N 8, ст. </w:t>
      </w:r>
      <w:r>
        <w:lastRenderedPageBreak/>
        <w:t>811; 2014, N 18, ст. 2187; 2017, N 38, ст. 5628) (далее - Правила поставки газа).</w:t>
      </w:r>
      <w:proofErr w:type="gramEnd"/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CE76AE" w:rsidRDefault="00CE76AE">
      <w:pPr>
        <w:pStyle w:val="ConsPlusTitle"/>
        <w:jc w:val="center"/>
      </w:pPr>
      <w:r>
        <w:t>(пользователями) домовладений по отношению к ВДГО</w:t>
      </w:r>
    </w:p>
    <w:p w:rsidR="00CE76AE" w:rsidRDefault="00CE76AE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lastRenderedPageBreak/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CE76AE" w:rsidRDefault="00CE76AE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CE76AE" w:rsidRDefault="00CE76AE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CE76AE" w:rsidRDefault="00CE76AE">
      <w:pPr>
        <w:pStyle w:val="ConsPlusTitle"/>
        <w:jc w:val="center"/>
      </w:pPr>
      <w:r>
        <w:t xml:space="preserve">и (или) </w:t>
      </w:r>
      <w:proofErr w:type="gramStart"/>
      <w:r>
        <w:t>выполняющими</w:t>
      </w:r>
      <w:proofErr w:type="gramEnd"/>
      <w:r>
        <w:t xml:space="preserve"> работы по содержанию и ремонту общего</w:t>
      </w:r>
    </w:p>
    <w:p w:rsidR="00CE76AE" w:rsidRDefault="00CE76AE">
      <w:pPr>
        <w:pStyle w:val="ConsPlusTitle"/>
        <w:jc w:val="center"/>
      </w:pPr>
      <w:r>
        <w:t>имущества в многоквартирных домах, собственниками</w:t>
      </w:r>
    </w:p>
    <w:p w:rsidR="00CE76AE" w:rsidRDefault="00CE76AE">
      <w:pPr>
        <w:pStyle w:val="ConsPlusTitle"/>
        <w:jc w:val="center"/>
      </w:pPr>
      <w:r>
        <w:lastRenderedPageBreak/>
        <w:t>(пользователями) домовладений и помещений</w:t>
      </w:r>
    </w:p>
    <w:p w:rsidR="00CE76AE" w:rsidRDefault="00CE76AE">
      <w:pPr>
        <w:pStyle w:val="ConsPlusTitle"/>
        <w:jc w:val="center"/>
      </w:pPr>
      <w:r>
        <w:t>в многоквартирных домах</w:t>
      </w: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6.14. Использовать ВДГО и (или) ВКГО, </w:t>
      </w:r>
      <w:proofErr w:type="gramStart"/>
      <w:r>
        <w:t>конструкциями</w:t>
      </w:r>
      <w:proofErr w:type="gramEnd"/>
      <w: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</w:t>
      </w:r>
      <w:r>
        <w:lastRenderedPageBreak/>
        <w:t xml:space="preserve">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6.19. </w:t>
      </w:r>
      <w:proofErr w:type="gramStart"/>
      <w: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6.27. </w:t>
      </w:r>
      <w:proofErr w:type="gramStart"/>
      <w: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>
        <w:t xml:space="preserve"> </w:t>
      </w:r>
      <w:proofErr w:type="gramStart"/>
      <w: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6.29.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CE76AE" w:rsidRDefault="00CE76AE">
      <w:pPr>
        <w:pStyle w:val="ConsPlusNormal"/>
        <w:spacing w:before="220"/>
        <w:ind w:firstLine="540"/>
        <w:jc w:val="both"/>
      </w:pPr>
      <w:proofErr w:type="gramStart"/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  <w:proofErr w:type="gramEnd"/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lastRenderedPageBreak/>
        <w:t>6.34.4. Отсутствие своевременной проверки состояния дымовых и вентиляционных каналов.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CE76AE" w:rsidRDefault="00CE76AE">
      <w:pPr>
        <w:pStyle w:val="ConsPlusNormal"/>
        <w:spacing w:before="220"/>
        <w:ind w:firstLine="540"/>
        <w:jc w:val="both"/>
      </w:pPr>
      <w:r>
        <w:t xml:space="preserve">6.34.13. </w:t>
      </w:r>
      <w:proofErr w:type="gramStart"/>
      <w: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jc w:val="both"/>
      </w:pPr>
    </w:p>
    <w:p w:rsidR="00CE76AE" w:rsidRDefault="00CE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0FF" w:rsidRDefault="007C00FF"/>
    <w:sectPr w:rsidR="007C00FF" w:rsidSect="000A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76AE"/>
    <w:rsid w:val="007C00FF"/>
    <w:rsid w:val="00C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FAC27DAB9AF423232BCA1A924F2A58677509C46BA587E41D283129BE9BC946D32AC58E91DA690AE63305EA095F23E318ADAD0904B1C21Q120K" TargetMode="External"/><Relationship Id="rId13" Type="http://schemas.openxmlformats.org/officeDocument/2006/relationships/hyperlink" Target="consultantplus://offline/ref=64EFAC27DAB9AF423232BCA1A924F2A5877250924EB3587E41D283129BE9BC946D32AC58E91DA692AD63305EA095F23E318ADAD0904B1C21Q120K" TargetMode="External"/><Relationship Id="rId18" Type="http://schemas.openxmlformats.org/officeDocument/2006/relationships/hyperlink" Target="consultantplus://offline/ref=64EFAC27DAB9AF423232BCA1A924F2A587735D9542B0587E41D283129BE9BC946D32AC58E91DA691A563305EA095F23E318ADAD0904B1C21Q1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EFAC27DAB9AF423232BCA1A924F2A58677509C45B2587E41D283129BE9BC946D32AC58E91DA690A463305EA095F23E318ADAD0904B1C21Q120K" TargetMode="External"/><Relationship Id="rId12" Type="http://schemas.openxmlformats.org/officeDocument/2006/relationships/hyperlink" Target="consultantplus://offline/ref=64EFAC27DAB9AF423232BCA1A924F2A586775E9241BA587E41D283129BE9BC946D32AC58E91DA690A863305EA095F23E318ADAD0904B1C21Q120K" TargetMode="External"/><Relationship Id="rId17" Type="http://schemas.openxmlformats.org/officeDocument/2006/relationships/hyperlink" Target="consultantplus://offline/ref=64EFAC27DAB9AF423232BCA1A924F2A586775E9241BA587E41D283129BE9BC946D32AC58E91DA690A863305EA095F23E318ADAD0904B1C21Q12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EFAC27DAB9AF423232BCA1A924F2A5877250924EB3587E41D283129BE9BC946D32AC58E91DA692AD63305EA095F23E318ADAD0904B1C21Q120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FAC27DAB9AF423232BCA1A924F2A58677509C45B2587E41D283129BE9BC946D32AC58E91DA690AC63305EA095F23E318ADAD0904B1C21Q120K" TargetMode="External"/><Relationship Id="rId11" Type="http://schemas.openxmlformats.org/officeDocument/2006/relationships/hyperlink" Target="consultantplus://offline/ref=64EFAC27DAB9AF423232BCA1A924F2A5877250924EB3587E41D283129BE9BC946D32AC58E91DA692AD63305EA095F23E318ADAD0904B1C21Q120K" TargetMode="External"/><Relationship Id="rId5" Type="http://schemas.openxmlformats.org/officeDocument/2006/relationships/hyperlink" Target="consultantplus://offline/ref=64EFAC27DAB9AF423232BCA1A924F2A586775E9143B6587E41D283129BE9BC946D32AC58E91DA691AA63305EA095F23E318ADAD0904B1C21Q120K" TargetMode="External"/><Relationship Id="rId15" Type="http://schemas.openxmlformats.org/officeDocument/2006/relationships/hyperlink" Target="consultantplus://offline/ref=64EFAC27DAB9AF423232BCA1A924F2A58677509C45B2587E41D283129BE9BC946D32AC58E91DA690A463305EA095F23E318ADAD0904B1C21Q120K" TargetMode="External"/><Relationship Id="rId10" Type="http://schemas.openxmlformats.org/officeDocument/2006/relationships/hyperlink" Target="consultantplus://offline/ref=64EFAC27DAB9AF423232BCA1A924F2A58677509C45B2587E41D283129BE9BC946D32AC58E91DA690A463305EA095F23E318ADAD0904B1C21Q120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EFAC27DAB9AF423232BCA1A924F2A5877250924EB3587E41D283129BE9BC946D32AC58E91DA692AD63305EA095F23E318ADAD0904B1C21Q120K" TargetMode="External"/><Relationship Id="rId14" Type="http://schemas.openxmlformats.org/officeDocument/2006/relationships/hyperlink" Target="consultantplus://offline/ref=64EFAC27DAB9AF423232BCA1A924F2A58677509C45B2587E41D283129BE9BC946D32AC58E91DA690A463305EA095F23E318ADAD0904B1C21Q1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5651</Words>
  <Characters>32212</Characters>
  <Application>Microsoft Office Word</Application>
  <DocSecurity>0</DocSecurity>
  <Lines>268</Lines>
  <Paragraphs>75</Paragraphs>
  <ScaleCrop>false</ScaleCrop>
  <Company/>
  <LinksUpToDate>false</LinksUpToDate>
  <CharactersWithSpaces>37788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2356-00320</dc:creator>
  <cp:lastModifiedBy>2356-00320</cp:lastModifiedBy>
  <cp:revision>1</cp:revision>
  <dcterms:created xsi:type="dcterms:W3CDTF">2019-11-15T10:54:00Z</dcterms:created>
  <dcterms:modified xsi:type="dcterms:W3CDTF">2019-11-15T10:56:00Z</dcterms:modified>
</cp:coreProperties>
</file>